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鄂城区2022年度道路运输企业质量信誉考核统计表</w:t>
      </w:r>
    </w:p>
    <w:p>
      <w:pPr>
        <w:jc w:val="left"/>
        <w:rPr>
          <w:rFonts w:hint="default"/>
          <w:b w:val="0"/>
          <w:bCs w:val="0"/>
          <w:sz w:val="28"/>
          <w:szCs w:val="28"/>
          <w:lang w:val="en-US" w:eastAsia="zh-CN"/>
        </w:rPr>
      </w:pPr>
      <w:r>
        <w:rPr>
          <w:rFonts w:hint="eastAsia"/>
          <w:b w:val="0"/>
          <w:bCs w:val="0"/>
          <w:sz w:val="28"/>
          <w:szCs w:val="28"/>
          <w:lang w:val="en-US" w:eastAsia="zh-CN"/>
        </w:rPr>
        <w:t>填报单位：鄂城区住房和城乡建设局                                   填报时间：2023 年5月27日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4189"/>
        <w:gridCol w:w="5393"/>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序号</w:t>
            </w:r>
          </w:p>
        </w:tc>
        <w:tc>
          <w:tcPr>
            <w:tcW w:w="4189"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企业名称</w:t>
            </w:r>
          </w:p>
        </w:tc>
        <w:tc>
          <w:tcPr>
            <w:tcW w:w="5393"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地址</w:t>
            </w:r>
          </w:p>
        </w:tc>
        <w:tc>
          <w:tcPr>
            <w:tcW w:w="324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考核等级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w:t>
            </w:r>
          </w:p>
        </w:tc>
        <w:tc>
          <w:tcPr>
            <w:tcW w:w="4189" w:type="dxa"/>
            <w:vAlign w:val="bottom"/>
          </w:tcPr>
          <w:p>
            <w:pPr>
              <w:keepNext w:val="0"/>
              <w:keepLines w:val="0"/>
              <w:widowControl/>
              <w:suppressLineNumbers w:val="0"/>
              <w:jc w:val="center"/>
              <w:textAlignment w:val="bottom"/>
              <w:rPr>
                <w:rFonts w:hint="default"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湖北大通物流有限公司</w:t>
            </w:r>
          </w:p>
        </w:tc>
        <w:tc>
          <w:tcPr>
            <w:tcW w:w="5393" w:type="dxa"/>
            <w:vAlign w:val="bottom"/>
          </w:tcPr>
          <w:p>
            <w:pPr>
              <w:keepNext w:val="0"/>
              <w:keepLines w:val="0"/>
              <w:widowControl/>
              <w:suppressLineNumbers w:val="0"/>
              <w:jc w:val="center"/>
              <w:textAlignment w:val="bottom"/>
              <w:rPr>
                <w:rFonts w:hint="default"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湖北省鄂州市樊川路（樊口汽校院内）</w:t>
            </w:r>
          </w:p>
        </w:tc>
        <w:tc>
          <w:tcPr>
            <w:tcW w:w="324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2</w:t>
            </w:r>
          </w:p>
        </w:tc>
        <w:tc>
          <w:tcPr>
            <w:tcW w:w="4189" w:type="dxa"/>
            <w:vAlign w:val="top"/>
          </w:tcPr>
          <w:p>
            <w:pPr>
              <w:jc w:val="center"/>
              <w:rPr>
                <w:rFonts w:hint="eastAsia" w:ascii="仿宋" w:hAnsi="仿宋" w:eastAsia="仿宋" w:cs="仿宋"/>
                <w:spacing w:val="0"/>
                <w:kern w:val="2"/>
                <w:position w:val="0"/>
                <w:sz w:val="21"/>
                <w:szCs w:val="21"/>
                <w:vertAlign w:val="baseline"/>
                <w:lang w:val="en-US" w:eastAsia="zh-CN" w:bidi="ar-SA"/>
              </w:rPr>
            </w:pPr>
            <w:r>
              <w:rPr>
                <w:rFonts w:hint="eastAsia" w:ascii="仿宋" w:hAnsi="仿宋" w:eastAsia="仿宋" w:cs="仿宋"/>
                <w:sz w:val="21"/>
                <w:szCs w:val="21"/>
                <w:vertAlign w:val="baseline"/>
                <w:lang w:val="en-US" w:eastAsia="zh-CN"/>
              </w:rPr>
              <w:t>湖北鄂州钢星汽车运输有限责任公司</w:t>
            </w:r>
          </w:p>
        </w:tc>
        <w:tc>
          <w:tcPr>
            <w:tcW w:w="5393" w:type="dxa"/>
            <w:vAlign w:val="top"/>
          </w:tcPr>
          <w:p>
            <w:pPr>
              <w:jc w:val="center"/>
              <w:rPr>
                <w:rFonts w:hint="eastAsia" w:ascii="仿宋" w:hAnsi="仿宋" w:eastAsia="仿宋" w:cs="仿宋"/>
                <w:spacing w:val="0"/>
                <w:kern w:val="2"/>
                <w:position w:val="0"/>
                <w:sz w:val="21"/>
                <w:szCs w:val="21"/>
                <w:vertAlign w:val="baseline"/>
                <w:lang w:val="en-US" w:eastAsia="zh-CN" w:bidi="ar-SA"/>
              </w:rPr>
            </w:pPr>
            <w:r>
              <w:rPr>
                <w:rFonts w:hint="eastAsia" w:ascii="仿宋" w:hAnsi="仿宋" w:eastAsia="仿宋" w:cs="仿宋"/>
                <w:sz w:val="21"/>
                <w:szCs w:val="21"/>
                <w:vertAlign w:val="baseline"/>
                <w:lang w:val="en-US" w:eastAsia="zh-CN"/>
              </w:rPr>
              <w:t>鄂州市武昌大道105号</w:t>
            </w:r>
          </w:p>
        </w:tc>
        <w:tc>
          <w:tcPr>
            <w:tcW w:w="324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3</w:t>
            </w:r>
          </w:p>
        </w:tc>
        <w:tc>
          <w:tcPr>
            <w:tcW w:w="4189" w:type="dxa"/>
            <w:vAlign w:val="bottom"/>
          </w:tcPr>
          <w:p>
            <w:pPr>
              <w:keepNext w:val="0"/>
              <w:keepLines w:val="0"/>
              <w:widowControl/>
              <w:suppressLineNumbers w:val="0"/>
              <w:jc w:val="center"/>
              <w:textAlignment w:val="bottom"/>
              <w:rPr>
                <w:rFonts w:hint="default"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鄂州市金达汽车运输有限公司</w:t>
            </w:r>
          </w:p>
        </w:tc>
        <w:tc>
          <w:tcPr>
            <w:tcW w:w="5393" w:type="dxa"/>
            <w:vAlign w:val="bottom"/>
          </w:tcPr>
          <w:p>
            <w:pPr>
              <w:keepNext w:val="0"/>
              <w:keepLines w:val="0"/>
              <w:widowControl/>
              <w:suppressLineNumbers w:val="0"/>
              <w:jc w:val="center"/>
              <w:textAlignment w:val="bottom"/>
              <w:rPr>
                <w:rFonts w:hint="default"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湖北省鄂州市鄂城区西山街道小桥村四组吕家院</w:t>
            </w:r>
          </w:p>
        </w:tc>
        <w:tc>
          <w:tcPr>
            <w:tcW w:w="324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4</w:t>
            </w:r>
          </w:p>
        </w:tc>
        <w:tc>
          <w:tcPr>
            <w:tcW w:w="4189" w:type="dxa"/>
            <w:vAlign w:val="bottom"/>
          </w:tcPr>
          <w:p>
            <w:pPr>
              <w:keepNext w:val="0"/>
              <w:keepLines w:val="0"/>
              <w:widowControl/>
              <w:suppressLineNumbers w:val="0"/>
              <w:jc w:val="center"/>
              <w:textAlignment w:val="bottom"/>
              <w:rPr>
                <w:rFonts w:hint="default"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湖北弘通物流有限公司</w:t>
            </w:r>
          </w:p>
        </w:tc>
        <w:tc>
          <w:tcPr>
            <w:tcW w:w="5393" w:type="dxa"/>
            <w:vAlign w:val="bottom"/>
          </w:tcPr>
          <w:p>
            <w:pPr>
              <w:keepNext w:val="0"/>
              <w:keepLines w:val="0"/>
              <w:widowControl/>
              <w:suppressLineNumbers w:val="0"/>
              <w:jc w:val="center"/>
              <w:textAlignment w:val="bottom"/>
              <w:rPr>
                <w:rFonts w:hint="default"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湖北省鄂州市西山坡13栋4单元1层8号</w:t>
            </w:r>
          </w:p>
        </w:tc>
        <w:tc>
          <w:tcPr>
            <w:tcW w:w="324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5</w:t>
            </w:r>
          </w:p>
        </w:tc>
        <w:tc>
          <w:tcPr>
            <w:tcW w:w="4189" w:type="dxa"/>
            <w:vAlign w:val="bottom"/>
          </w:tcPr>
          <w:p>
            <w:pPr>
              <w:keepNext w:val="0"/>
              <w:keepLines w:val="0"/>
              <w:widowControl/>
              <w:suppressLineNumbers w:val="0"/>
              <w:jc w:val="center"/>
              <w:textAlignment w:val="bottom"/>
              <w:rPr>
                <w:rFonts w:hint="default"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鄂州市迅达物流有限公司</w:t>
            </w:r>
          </w:p>
        </w:tc>
        <w:tc>
          <w:tcPr>
            <w:tcW w:w="5393" w:type="dxa"/>
            <w:vAlign w:val="bottom"/>
          </w:tcPr>
          <w:p>
            <w:pPr>
              <w:keepNext w:val="0"/>
              <w:keepLines w:val="0"/>
              <w:widowControl/>
              <w:suppressLineNumbers w:val="0"/>
              <w:jc w:val="center"/>
              <w:textAlignment w:val="bottom"/>
              <w:rPr>
                <w:rFonts w:hint="default"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湖北省鄂州市武昌大道138号</w:t>
            </w:r>
          </w:p>
        </w:tc>
        <w:tc>
          <w:tcPr>
            <w:tcW w:w="324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6</w:t>
            </w:r>
          </w:p>
        </w:tc>
        <w:tc>
          <w:tcPr>
            <w:tcW w:w="4189" w:type="dxa"/>
            <w:vAlign w:val="bottom"/>
          </w:tcPr>
          <w:p>
            <w:pPr>
              <w:keepNext w:val="0"/>
              <w:keepLines w:val="0"/>
              <w:widowControl/>
              <w:suppressLineNumbers w:val="0"/>
              <w:jc w:val="center"/>
              <w:textAlignment w:val="bottom"/>
              <w:rPr>
                <w:rFonts w:hint="default"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鄂州聚兴物流有限公司</w:t>
            </w:r>
          </w:p>
        </w:tc>
        <w:tc>
          <w:tcPr>
            <w:tcW w:w="5393" w:type="dxa"/>
            <w:vAlign w:val="bottom"/>
          </w:tcPr>
          <w:p>
            <w:pPr>
              <w:keepNext w:val="0"/>
              <w:keepLines w:val="0"/>
              <w:widowControl/>
              <w:suppressLineNumbers w:val="0"/>
              <w:jc w:val="center"/>
              <w:textAlignment w:val="bottom"/>
              <w:rPr>
                <w:rFonts w:hint="default"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鄂州经济开发区凡口工业园区</w:t>
            </w:r>
          </w:p>
        </w:tc>
        <w:tc>
          <w:tcPr>
            <w:tcW w:w="324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7</w:t>
            </w:r>
          </w:p>
        </w:tc>
        <w:tc>
          <w:tcPr>
            <w:tcW w:w="4189" w:type="dxa"/>
            <w:vAlign w:val="bottom"/>
          </w:tcPr>
          <w:p>
            <w:pPr>
              <w:keepNext w:val="0"/>
              <w:keepLines w:val="0"/>
              <w:widowControl/>
              <w:suppressLineNumbers w:val="0"/>
              <w:jc w:val="center"/>
              <w:textAlignment w:val="bottom"/>
              <w:rPr>
                <w:rFonts w:hint="default"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湖北广牧物流有限公司</w:t>
            </w:r>
          </w:p>
        </w:tc>
        <w:tc>
          <w:tcPr>
            <w:tcW w:w="5393" w:type="dxa"/>
            <w:vAlign w:val="bottom"/>
          </w:tcPr>
          <w:p>
            <w:pPr>
              <w:keepNext w:val="0"/>
              <w:keepLines w:val="0"/>
              <w:widowControl/>
              <w:suppressLineNumbers w:val="0"/>
              <w:jc w:val="center"/>
              <w:textAlignment w:val="bottom"/>
              <w:rPr>
                <w:rFonts w:hint="default"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湖北省鄂州市鄂城区樊口街办长提村二组8号</w:t>
            </w:r>
          </w:p>
        </w:tc>
        <w:tc>
          <w:tcPr>
            <w:tcW w:w="324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8</w:t>
            </w:r>
          </w:p>
        </w:tc>
        <w:tc>
          <w:tcPr>
            <w:tcW w:w="4189" w:type="dxa"/>
            <w:vAlign w:val="bottom"/>
          </w:tcPr>
          <w:p>
            <w:pPr>
              <w:keepNext w:val="0"/>
              <w:keepLines w:val="0"/>
              <w:widowControl/>
              <w:suppressLineNumbers w:val="0"/>
              <w:jc w:val="center"/>
              <w:textAlignment w:val="bottom"/>
              <w:rPr>
                <w:rFonts w:hint="default"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湖北伟华物流有限公司</w:t>
            </w:r>
          </w:p>
        </w:tc>
        <w:tc>
          <w:tcPr>
            <w:tcW w:w="5393" w:type="dxa"/>
            <w:vAlign w:val="bottom"/>
          </w:tcPr>
          <w:p>
            <w:pPr>
              <w:keepNext w:val="0"/>
              <w:keepLines w:val="0"/>
              <w:widowControl/>
              <w:suppressLineNumbers w:val="0"/>
              <w:jc w:val="center"/>
              <w:textAlignment w:val="bottom"/>
              <w:rPr>
                <w:rFonts w:hint="default"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湖北省鄂州经济开发区杜山村</w:t>
            </w:r>
          </w:p>
        </w:tc>
        <w:tc>
          <w:tcPr>
            <w:tcW w:w="324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9</w:t>
            </w:r>
          </w:p>
        </w:tc>
        <w:tc>
          <w:tcPr>
            <w:tcW w:w="4189" w:type="dxa"/>
            <w:vAlign w:val="bottom"/>
          </w:tcPr>
          <w:p>
            <w:pPr>
              <w:keepNext w:val="0"/>
              <w:keepLines w:val="0"/>
              <w:widowControl/>
              <w:suppressLineNumbers w:val="0"/>
              <w:jc w:val="center"/>
              <w:textAlignment w:val="bottom"/>
              <w:rPr>
                <w:rFonts w:hint="default"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鄂州市致远物流有限公司</w:t>
            </w:r>
          </w:p>
        </w:tc>
        <w:tc>
          <w:tcPr>
            <w:tcW w:w="5393" w:type="dxa"/>
            <w:vAlign w:val="bottom"/>
          </w:tcPr>
          <w:p>
            <w:pPr>
              <w:keepNext w:val="0"/>
              <w:keepLines w:val="0"/>
              <w:widowControl/>
              <w:suppressLineNumbers w:val="0"/>
              <w:jc w:val="center"/>
              <w:textAlignment w:val="bottom"/>
              <w:rPr>
                <w:rFonts w:hint="default"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湖北省鄂州市鄂州经济开发区管委会6楼</w:t>
            </w:r>
          </w:p>
        </w:tc>
        <w:tc>
          <w:tcPr>
            <w:tcW w:w="324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10</w:t>
            </w:r>
          </w:p>
        </w:tc>
        <w:tc>
          <w:tcPr>
            <w:tcW w:w="4189" w:type="dxa"/>
            <w:vAlign w:val="bottom"/>
          </w:tcPr>
          <w:p>
            <w:pPr>
              <w:keepNext w:val="0"/>
              <w:keepLines w:val="0"/>
              <w:widowControl/>
              <w:suppressLineNumbers w:val="0"/>
              <w:jc w:val="center"/>
              <w:textAlignment w:val="bottom"/>
              <w:rPr>
                <w:rFonts w:hint="default"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鄂州梅龙仓储服务有限公司</w:t>
            </w:r>
          </w:p>
        </w:tc>
        <w:tc>
          <w:tcPr>
            <w:tcW w:w="5393" w:type="dxa"/>
            <w:vAlign w:val="bottom"/>
          </w:tcPr>
          <w:p>
            <w:pPr>
              <w:keepNext w:val="0"/>
              <w:keepLines w:val="0"/>
              <w:widowControl/>
              <w:suppressLineNumbers w:val="0"/>
              <w:jc w:val="center"/>
              <w:textAlignment w:val="bottom"/>
              <w:rPr>
                <w:rFonts w:hint="default"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湖北省鄂州市鄂城区泽林镇余三下村</w:t>
            </w:r>
          </w:p>
        </w:tc>
        <w:tc>
          <w:tcPr>
            <w:tcW w:w="324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11</w:t>
            </w:r>
          </w:p>
        </w:tc>
        <w:tc>
          <w:tcPr>
            <w:tcW w:w="4189" w:type="dxa"/>
            <w:vAlign w:val="bottom"/>
          </w:tcPr>
          <w:p>
            <w:pPr>
              <w:keepNext w:val="0"/>
              <w:keepLines w:val="0"/>
              <w:widowControl/>
              <w:suppressLineNumbers w:val="0"/>
              <w:jc w:val="center"/>
              <w:textAlignment w:val="bottom"/>
              <w:rPr>
                <w:rFonts w:hint="default"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鄂州市圣迪物流有限公司</w:t>
            </w:r>
          </w:p>
        </w:tc>
        <w:tc>
          <w:tcPr>
            <w:tcW w:w="5393" w:type="dxa"/>
            <w:vAlign w:val="bottom"/>
          </w:tcPr>
          <w:p>
            <w:pPr>
              <w:keepNext w:val="0"/>
              <w:keepLines w:val="0"/>
              <w:widowControl/>
              <w:suppressLineNumbers w:val="0"/>
              <w:jc w:val="center"/>
              <w:textAlignment w:val="bottom"/>
              <w:rPr>
                <w:rFonts w:hint="default"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湖北省鄂州市鄂城区江碧路泽林檀树垴新村18号楼2单元4层402号</w:t>
            </w:r>
          </w:p>
        </w:tc>
        <w:tc>
          <w:tcPr>
            <w:tcW w:w="324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12</w:t>
            </w:r>
          </w:p>
        </w:tc>
        <w:tc>
          <w:tcPr>
            <w:tcW w:w="4189" w:type="dxa"/>
            <w:vAlign w:val="bottom"/>
          </w:tcPr>
          <w:p>
            <w:pPr>
              <w:keepNext w:val="0"/>
              <w:keepLines w:val="0"/>
              <w:widowControl/>
              <w:suppressLineNumbers w:val="0"/>
              <w:jc w:val="center"/>
              <w:textAlignment w:val="bottom"/>
              <w:rPr>
                <w:rFonts w:hint="default"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湖北新港混凝土有限公司</w:t>
            </w:r>
          </w:p>
        </w:tc>
        <w:tc>
          <w:tcPr>
            <w:tcW w:w="5393" w:type="dxa"/>
            <w:vAlign w:val="bottom"/>
          </w:tcPr>
          <w:p>
            <w:pPr>
              <w:keepNext w:val="0"/>
              <w:keepLines w:val="0"/>
              <w:widowControl/>
              <w:suppressLineNumbers w:val="0"/>
              <w:jc w:val="center"/>
              <w:textAlignment w:val="bottom"/>
              <w:rPr>
                <w:rFonts w:hint="default"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湖北省鄂州市鄂城区长港镇滨港村新港路1号</w:t>
            </w:r>
          </w:p>
        </w:tc>
        <w:tc>
          <w:tcPr>
            <w:tcW w:w="324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13</w:t>
            </w:r>
          </w:p>
        </w:tc>
        <w:tc>
          <w:tcPr>
            <w:tcW w:w="4189" w:type="dxa"/>
            <w:vAlign w:val="bottom"/>
          </w:tcPr>
          <w:p>
            <w:pPr>
              <w:keepNext w:val="0"/>
              <w:keepLines w:val="0"/>
              <w:widowControl/>
              <w:suppressLineNumbers w:val="0"/>
              <w:jc w:val="center"/>
              <w:textAlignment w:val="bottom"/>
              <w:rPr>
                <w:rFonts w:hint="default"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鄂州国悦运业有限公司</w:t>
            </w:r>
          </w:p>
        </w:tc>
        <w:tc>
          <w:tcPr>
            <w:tcW w:w="5393" w:type="dxa"/>
            <w:vAlign w:val="bottom"/>
          </w:tcPr>
          <w:p>
            <w:pPr>
              <w:keepNext w:val="0"/>
              <w:keepLines w:val="0"/>
              <w:widowControl/>
              <w:suppressLineNumbers w:val="0"/>
              <w:jc w:val="center"/>
              <w:textAlignment w:val="bottom"/>
              <w:rPr>
                <w:rFonts w:hint="default"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湖北省鄂州市新庙镇月陂村</w:t>
            </w:r>
          </w:p>
        </w:tc>
        <w:tc>
          <w:tcPr>
            <w:tcW w:w="324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14</w:t>
            </w:r>
          </w:p>
        </w:tc>
        <w:tc>
          <w:tcPr>
            <w:tcW w:w="4189" w:type="dxa"/>
            <w:vAlign w:val="bottom"/>
          </w:tcPr>
          <w:p>
            <w:pPr>
              <w:keepNext w:val="0"/>
              <w:keepLines w:val="0"/>
              <w:widowControl/>
              <w:suppressLineNumbers w:val="0"/>
              <w:jc w:val="center"/>
              <w:textAlignment w:val="bottom"/>
              <w:rPr>
                <w:rFonts w:hint="default"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鄂州市金红物流有限公司</w:t>
            </w:r>
          </w:p>
        </w:tc>
        <w:tc>
          <w:tcPr>
            <w:tcW w:w="5393" w:type="dxa"/>
            <w:vAlign w:val="bottom"/>
          </w:tcPr>
          <w:p>
            <w:pPr>
              <w:keepNext w:val="0"/>
              <w:keepLines w:val="0"/>
              <w:widowControl/>
              <w:suppressLineNumbers w:val="0"/>
              <w:jc w:val="center"/>
              <w:textAlignment w:val="bottom"/>
              <w:rPr>
                <w:rFonts w:hint="default"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湖北省鄂州市碧石镇虹桥村鸿润德矿业有限公司院内</w:t>
            </w:r>
          </w:p>
        </w:tc>
        <w:tc>
          <w:tcPr>
            <w:tcW w:w="324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15</w:t>
            </w:r>
          </w:p>
        </w:tc>
        <w:tc>
          <w:tcPr>
            <w:tcW w:w="4189" w:type="dxa"/>
            <w:vAlign w:val="top"/>
          </w:tcPr>
          <w:p>
            <w:pPr>
              <w:jc w:val="center"/>
              <w:rPr>
                <w:rFonts w:hint="eastAsia" w:ascii="仿宋" w:hAnsi="仿宋" w:eastAsia="仿宋" w:cs="仿宋"/>
                <w:spacing w:val="0"/>
                <w:kern w:val="2"/>
                <w:position w:val="0"/>
                <w:sz w:val="21"/>
                <w:szCs w:val="21"/>
                <w:vertAlign w:val="baseline"/>
                <w:lang w:val="en-US" w:eastAsia="zh-CN" w:bidi="ar-SA"/>
              </w:rPr>
            </w:pPr>
            <w:r>
              <w:rPr>
                <w:rFonts w:hint="eastAsia" w:ascii="仿宋" w:hAnsi="仿宋" w:eastAsia="仿宋" w:cs="仿宋"/>
                <w:sz w:val="21"/>
                <w:szCs w:val="21"/>
                <w:vertAlign w:val="baseline"/>
                <w:lang w:val="en-US" w:eastAsia="zh-CN"/>
              </w:rPr>
              <w:t>鄂州市平远汽车运输有限公司</w:t>
            </w:r>
          </w:p>
        </w:tc>
        <w:tc>
          <w:tcPr>
            <w:tcW w:w="5393" w:type="dxa"/>
            <w:vAlign w:val="top"/>
          </w:tcPr>
          <w:p>
            <w:pPr>
              <w:jc w:val="center"/>
              <w:rPr>
                <w:rFonts w:hint="eastAsia" w:ascii="仿宋" w:hAnsi="仿宋" w:eastAsia="仿宋" w:cs="仿宋"/>
                <w:spacing w:val="0"/>
                <w:kern w:val="2"/>
                <w:position w:val="0"/>
                <w:sz w:val="21"/>
                <w:szCs w:val="21"/>
                <w:vertAlign w:val="baseline"/>
                <w:lang w:val="en-US" w:eastAsia="zh-CN" w:bidi="ar-SA"/>
              </w:rPr>
            </w:pPr>
            <w:r>
              <w:rPr>
                <w:rFonts w:hint="eastAsia" w:ascii="仿宋" w:hAnsi="仿宋" w:eastAsia="仿宋" w:cs="仿宋"/>
                <w:sz w:val="21"/>
                <w:szCs w:val="21"/>
                <w:vertAlign w:val="baseline"/>
                <w:lang w:val="en-US" w:eastAsia="zh-CN"/>
              </w:rPr>
              <w:t>鄂城区泽林镇余山下村</w:t>
            </w:r>
          </w:p>
        </w:tc>
        <w:tc>
          <w:tcPr>
            <w:tcW w:w="324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16</w:t>
            </w:r>
          </w:p>
        </w:tc>
        <w:tc>
          <w:tcPr>
            <w:tcW w:w="4189"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湖北徐一工新能源物流有限公司</w:t>
            </w:r>
          </w:p>
        </w:tc>
        <w:tc>
          <w:tcPr>
            <w:tcW w:w="5393" w:type="dxa"/>
            <w:vAlign w:val="bottom"/>
          </w:tcPr>
          <w:p>
            <w:pPr>
              <w:keepNext w:val="0"/>
              <w:keepLines w:val="0"/>
              <w:widowControl/>
              <w:suppressLineNumbers w:val="0"/>
              <w:jc w:val="center"/>
              <w:textAlignment w:val="bottom"/>
              <w:rPr>
                <w:rFonts w:hint="default"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湖北省鄂州市鄂城区凤凰街道汇贤路吴都阳光15栋1单元1902号</w:t>
            </w:r>
          </w:p>
        </w:tc>
        <w:tc>
          <w:tcPr>
            <w:tcW w:w="3240"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AA</w:t>
            </w:r>
          </w:p>
        </w:tc>
      </w:tr>
    </w:tbl>
    <w:p>
      <w:pPr>
        <w:jc w:val="center"/>
        <w:rPr>
          <w:rFonts w:hint="eastAsia"/>
          <w:b/>
          <w:bCs/>
          <w:sz w:val="44"/>
          <w:szCs w:val="44"/>
          <w:lang w:val="en-US" w:eastAsia="zh-CN"/>
        </w:rPr>
      </w:pPr>
    </w:p>
    <w:p>
      <w:pPr>
        <w:jc w:val="center"/>
        <w:rPr>
          <w:rFonts w:hint="eastAsia"/>
          <w:b/>
          <w:bCs/>
          <w:sz w:val="44"/>
          <w:szCs w:val="44"/>
          <w:lang w:val="en-US" w:eastAsia="zh-CN"/>
        </w:rPr>
      </w:pPr>
    </w:p>
    <w:p>
      <w:pPr>
        <w:jc w:val="center"/>
        <w:rPr>
          <w:rFonts w:hint="eastAsia"/>
          <w:b/>
          <w:bCs/>
          <w:sz w:val="44"/>
          <w:szCs w:val="44"/>
          <w:lang w:val="en-US" w:eastAsia="zh-CN"/>
        </w:rPr>
      </w:pPr>
    </w:p>
    <w:p>
      <w:pPr>
        <w:jc w:val="center"/>
        <w:rPr>
          <w:rFonts w:hint="eastAsia"/>
          <w:b/>
          <w:bCs/>
          <w:sz w:val="44"/>
          <w:szCs w:val="44"/>
          <w:lang w:val="en-US" w:eastAsia="zh-CN"/>
        </w:rPr>
      </w:pPr>
    </w:p>
    <w:p>
      <w:pPr>
        <w:jc w:val="center"/>
        <w:rPr>
          <w:rFonts w:hint="eastAsia"/>
          <w:b/>
          <w:bCs/>
          <w:sz w:val="44"/>
          <w:szCs w:val="44"/>
          <w:lang w:val="en-US" w:eastAsia="zh-CN"/>
        </w:rPr>
      </w:pPr>
    </w:p>
    <w:p>
      <w:pPr>
        <w:jc w:val="center"/>
        <w:rPr>
          <w:rFonts w:hint="eastAsia"/>
          <w:b/>
          <w:bCs/>
          <w:sz w:val="44"/>
          <w:szCs w:val="44"/>
          <w:lang w:val="en-US" w:eastAsia="zh-CN"/>
        </w:rPr>
      </w:pPr>
    </w:p>
    <w:p>
      <w:pPr>
        <w:jc w:val="center"/>
        <w:rPr>
          <w:rFonts w:hint="eastAsia"/>
          <w:b/>
          <w:bCs/>
          <w:sz w:val="44"/>
          <w:szCs w:val="44"/>
          <w:lang w:val="en-US" w:eastAsia="zh-CN"/>
        </w:rPr>
      </w:pPr>
    </w:p>
    <w:p>
      <w:pPr>
        <w:jc w:val="center"/>
        <w:rPr>
          <w:rFonts w:hint="eastAsia"/>
          <w:b/>
          <w:bCs/>
          <w:sz w:val="44"/>
          <w:szCs w:val="44"/>
          <w:lang w:val="en-US" w:eastAsia="zh-CN"/>
        </w:rPr>
      </w:pPr>
    </w:p>
    <w:p>
      <w:pPr>
        <w:keepNext w:val="0"/>
        <w:keepLines w:val="0"/>
        <w:pageBreakBefore w:val="0"/>
        <w:kinsoku/>
        <w:wordWrap/>
        <w:overflowPunct/>
        <w:topLinePunct w:val="0"/>
        <w:autoSpaceDE/>
        <w:autoSpaceDN/>
        <w:bidi w:val="0"/>
        <w:adjustRightInd/>
        <w:snapToGrid/>
        <w:spacing w:line="420" w:lineRule="exact"/>
        <w:jc w:val="center"/>
        <w:rPr>
          <w:rFonts w:hint="eastAsia"/>
          <w:b/>
          <w:bCs/>
          <w:sz w:val="44"/>
          <w:szCs w:val="44"/>
          <w:lang w:val="en-US" w:eastAsia="zh-CN"/>
        </w:rPr>
      </w:pPr>
      <w:r>
        <w:rPr>
          <w:rFonts w:hint="eastAsia"/>
          <w:b/>
          <w:bCs/>
          <w:sz w:val="44"/>
          <w:szCs w:val="44"/>
          <w:lang w:val="en-US" w:eastAsia="zh-CN"/>
        </w:rPr>
        <w:t>鄂城区2022年度驾培企业质量信誉考核统计表</w:t>
      </w:r>
    </w:p>
    <w:p>
      <w:pPr>
        <w:keepNext w:val="0"/>
        <w:keepLines w:val="0"/>
        <w:pageBreakBefore w:val="0"/>
        <w:kinsoku/>
        <w:wordWrap/>
        <w:overflowPunct/>
        <w:topLinePunct w:val="0"/>
        <w:autoSpaceDE/>
        <w:autoSpaceDN/>
        <w:bidi w:val="0"/>
        <w:adjustRightInd/>
        <w:snapToGrid/>
        <w:spacing w:line="420" w:lineRule="exact"/>
        <w:jc w:val="left"/>
        <w:rPr>
          <w:rFonts w:hint="default"/>
          <w:b w:val="0"/>
          <w:bCs w:val="0"/>
          <w:sz w:val="28"/>
          <w:szCs w:val="28"/>
          <w:lang w:val="en-US" w:eastAsia="zh-CN"/>
        </w:rPr>
      </w:pPr>
      <w:r>
        <w:rPr>
          <w:rFonts w:hint="eastAsia"/>
          <w:b w:val="0"/>
          <w:bCs w:val="0"/>
          <w:sz w:val="28"/>
          <w:szCs w:val="28"/>
          <w:lang w:val="en-US" w:eastAsia="zh-CN"/>
        </w:rPr>
        <w:t>填报单位：鄂城区住房和城乡建设局                                    填报时间：2023年5月27日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4794"/>
        <w:gridCol w:w="5100"/>
        <w:gridCol w:w="3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keepNext w:val="0"/>
              <w:keepLines w:val="0"/>
              <w:pageBreakBefore w:val="0"/>
              <w:kinsoku/>
              <w:wordWrap/>
              <w:overflowPunct/>
              <w:topLinePunct w:val="0"/>
              <w:autoSpaceDE/>
              <w:autoSpaceDN/>
              <w:bidi w:val="0"/>
              <w:adjustRightInd/>
              <w:snapToGrid/>
              <w:spacing w:line="420" w:lineRule="exact"/>
              <w:jc w:val="center"/>
              <w:rPr>
                <w:rFonts w:hint="default" w:eastAsiaTheme="minorEastAsia"/>
                <w:sz w:val="24"/>
                <w:szCs w:val="24"/>
                <w:vertAlign w:val="baseline"/>
                <w:lang w:val="en-US" w:eastAsia="zh-CN"/>
              </w:rPr>
            </w:pPr>
            <w:r>
              <w:rPr>
                <w:rFonts w:hint="eastAsia"/>
                <w:sz w:val="24"/>
                <w:szCs w:val="24"/>
                <w:vertAlign w:val="baseline"/>
                <w:lang w:val="en-US" w:eastAsia="zh-CN"/>
              </w:rPr>
              <w:t>序号</w:t>
            </w:r>
          </w:p>
        </w:tc>
        <w:tc>
          <w:tcPr>
            <w:tcW w:w="4794" w:type="dxa"/>
            <w:vAlign w:val="top"/>
          </w:tcPr>
          <w:p>
            <w:pPr>
              <w:keepNext w:val="0"/>
              <w:keepLines w:val="0"/>
              <w:pageBreakBefore w:val="0"/>
              <w:kinsoku/>
              <w:wordWrap/>
              <w:overflowPunct/>
              <w:topLinePunct w:val="0"/>
              <w:autoSpaceDE/>
              <w:autoSpaceDN/>
              <w:bidi w:val="0"/>
              <w:adjustRightInd/>
              <w:snapToGrid/>
              <w:spacing w:line="420" w:lineRule="exact"/>
              <w:jc w:val="center"/>
              <w:rPr>
                <w:rFonts w:hint="default" w:eastAsiaTheme="minorEastAsia"/>
                <w:sz w:val="24"/>
                <w:szCs w:val="24"/>
                <w:vertAlign w:val="baseline"/>
                <w:lang w:val="en-US" w:eastAsia="zh-CN"/>
              </w:rPr>
            </w:pPr>
            <w:r>
              <w:rPr>
                <w:rFonts w:hint="eastAsia"/>
                <w:sz w:val="24"/>
                <w:szCs w:val="24"/>
                <w:vertAlign w:val="baseline"/>
                <w:lang w:val="en-US" w:eastAsia="zh-CN"/>
              </w:rPr>
              <w:t>企业名称</w:t>
            </w:r>
          </w:p>
        </w:tc>
        <w:tc>
          <w:tcPr>
            <w:tcW w:w="5100" w:type="dxa"/>
            <w:vAlign w:val="top"/>
          </w:tcPr>
          <w:p>
            <w:pPr>
              <w:keepNext w:val="0"/>
              <w:keepLines w:val="0"/>
              <w:pageBreakBefore w:val="0"/>
              <w:kinsoku/>
              <w:wordWrap/>
              <w:overflowPunct/>
              <w:topLinePunct w:val="0"/>
              <w:autoSpaceDE/>
              <w:autoSpaceDN/>
              <w:bidi w:val="0"/>
              <w:adjustRightInd/>
              <w:snapToGrid/>
              <w:spacing w:line="420" w:lineRule="exact"/>
              <w:jc w:val="center"/>
              <w:rPr>
                <w:rFonts w:hint="default" w:eastAsiaTheme="minorEastAsia"/>
                <w:sz w:val="24"/>
                <w:szCs w:val="24"/>
                <w:vertAlign w:val="baseline"/>
                <w:lang w:val="en-US" w:eastAsia="zh-CN"/>
              </w:rPr>
            </w:pPr>
            <w:r>
              <w:rPr>
                <w:rFonts w:hint="eastAsia"/>
                <w:sz w:val="24"/>
                <w:szCs w:val="24"/>
                <w:vertAlign w:val="baseline"/>
                <w:lang w:val="en-US" w:eastAsia="zh-CN"/>
              </w:rPr>
              <w:t>地址</w:t>
            </w:r>
          </w:p>
        </w:tc>
        <w:tc>
          <w:tcPr>
            <w:tcW w:w="3012" w:type="dxa"/>
            <w:vAlign w:val="top"/>
          </w:tcPr>
          <w:p>
            <w:pPr>
              <w:keepNext w:val="0"/>
              <w:keepLines w:val="0"/>
              <w:pageBreakBefore w:val="0"/>
              <w:kinsoku/>
              <w:wordWrap/>
              <w:overflowPunct/>
              <w:topLinePunct w:val="0"/>
              <w:autoSpaceDE/>
              <w:autoSpaceDN/>
              <w:bidi w:val="0"/>
              <w:adjustRightInd/>
              <w:snapToGrid/>
              <w:spacing w:line="420" w:lineRule="exact"/>
              <w:jc w:val="center"/>
              <w:rPr>
                <w:rFonts w:hint="default" w:eastAsiaTheme="minorEastAsia"/>
                <w:sz w:val="24"/>
                <w:szCs w:val="24"/>
                <w:vertAlign w:val="baseline"/>
                <w:lang w:val="en-US" w:eastAsia="zh-CN"/>
              </w:rPr>
            </w:pPr>
            <w:r>
              <w:rPr>
                <w:rFonts w:hint="eastAsia"/>
                <w:sz w:val="24"/>
                <w:szCs w:val="24"/>
                <w:vertAlign w:val="baseline"/>
                <w:lang w:val="en-US" w:eastAsia="zh-CN"/>
              </w:rPr>
              <w:t>考核等级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81" w:type="dxa"/>
            <w:vAlign w:val="top"/>
          </w:tcPr>
          <w:p>
            <w:pPr>
              <w:keepNext w:val="0"/>
              <w:keepLines w:val="0"/>
              <w:pageBreakBefore w:val="0"/>
              <w:kinsoku/>
              <w:wordWrap/>
              <w:overflowPunct/>
              <w:topLinePunct w:val="0"/>
              <w:autoSpaceDE/>
              <w:autoSpaceDN/>
              <w:bidi w:val="0"/>
              <w:adjustRightInd/>
              <w:snapToGrid/>
              <w:spacing w:line="420" w:lineRule="exact"/>
              <w:jc w:val="center"/>
              <w:rPr>
                <w:rFonts w:hint="default" w:eastAsiaTheme="minorEastAsia"/>
                <w:sz w:val="24"/>
                <w:szCs w:val="24"/>
                <w:vertAlign w:val="baseline"/>
                <w:lang w:val="en-US" w:eastAsia="zh-CN"/>
              </w:rPr>
            </w:pPr>
            <w:r>
              <w:rPr>
                <w:rFonts w:hint="eastAsia"/>
                <w:sz w:val="24"/>
                <w:szCs w:val="24"/>
                <w:vertAlign w:val="baseline"/>
                <w:lang w:val="en-US" w:eastAsia="zh-CN"/>
              </w:rPr>
              <w:t>1</w:t>
            </w:r>
          </w:p>
        </w:tc>
        <w:tc>
          <w:tcPr>
            <w:tcW w:w="4794" w:type="dxa"/>
            <w:vAlign w:val="top"/>
          </w:tcPr>
          <w:p>
            <w:pPr>
              <w:keepNext w:val="0"/>
              <w:keepLines w:val="0"/>
              <w:pageBreakBefore w:val="0"/>
              <w:kinsoku/>
              <w:wordWrap/>
              <w:overflowPunct/>
              <w:topLinePunct w:val="0"/>
              <w:autoSpaceDE/>
              <w:autoSpaceDN/>
              <w:bidi w:val="0"/>
              <w:adjustRightInd/>
              <w:snapToGrid/>
              <w:spacing w:line="420" w:lineRule="exact"/>
              <w:jc w:val="center"/>
              <w:rPr>
                <w:rFonts w:hint="default" w:eastAsiaTheme="minorEastAsia"/>
                <w:sz w:val="24"/>
                <w:szCs w:val="24"/>
                <w:vertAlign w:val="baseline"/>
                <w:lang w:val="en-US" w:eastAsia="zh-CN"/>
              </w:rPr>
            </w:pPr>
            <w:r>
              <w:rPr>
                <w:rFonts w:hint="default" w:eastAsiaTheme="minorEastAsia"/>
                <w:sz w:val="24"/>
                <w:szCs w:val="24"/>
                <w:vertAlign w:val="baseline"/>
                <w:lang w:val="en-US" w:eastAsia="zh-CN"/>
              </w:rPr>
              <w:t>鄂州启程驾驶员培训有限公司</w:t>
            </w:r>
          </w:p>
        </w:tc>
        <w:tc>
          <w:tcPr>
            <w:tcW w:w="5100" w:type="dxa"/>
            <w:vAlign w:val="top"/>
          </w:tcPr>
          <w:p>
            <w:pPr>
              <w:keepNext w:val="0"/>
              <w:keepLines w:val="0"/>
              <w:pageBreakBefore w:val="0"/>
              <w:kinsoku/>
              <w:wordWrap/>
              <w:overflowPunct/>
              <w:topLinePunct w:val="0"/>
              <w:autoSpaceDE/>
              <w:autoSpaceDN/>
              <w:bidi w:val="0"/>
              <w:adjustRightInd/>
              <w:snapToGrid/>
              <w:spacing w:line="420" w:lineRule="exact"/>
              <w:jc w:val="center"/>
              <w:rPr>
                <w:rFonts w:hint="default" w:eastAsiaTheme="minorEastAsia"/>
                <w:sz w:val="24"/>
                <w:szCs w:val="24"/>
                <w:vertAlign w:val="baseline"/>
                <w:lang w:val="en-US" w:eastAsia="zh-CN"/>
              </w:rPr>
            </w:pPr>
            <w:r>
              <w:rPr>
                <w:rFonts w:hint="default" w:eastAsiaTheme="minorEastAsia"/>
                <w:sz w:val="24"/>
                <w:szCs w:val="24"/>
                <w:vertAlign w:val="baseline"/>
                <w:lang w:val="en-US" w:eastAsia="zh-CN"/>
              </w:rPr>
              <w:t>湖北省鄂州市市辖区吴都大道9号（三号楼2-3）</w:t>
            </w:r>
          </w:p>
        </w:tc>
        <w:tc>
          <w:tcPr>
            <w:tcW w:w="3012" w:type="dxa"/>
            <w:vAlign w:val="top"/>
          </w:tcPr>
          <w:p>
            <w:pPr>
              <w:keepNext w:val="0"/>
              <w:keepLines w:val="0"/>
              <w:pageBreakBefore w:val="0"/>
              <w:kinsoku/>
              <w:wordWrap/>
              <w:overflowPunct/>
              <w:topLinePunct w:val="0"/>
              <w:autoSpaceDE/>
              <w:autoSpaceDN/>
              <w:bidi w:val="0"/>
              <w:adjustRightInd/>
              <w:snapToGrid/>
              <w:spacing w:line="420" w:lineRule="exact"/>
              <w:jc w:val="center"/>
              <w:rPr>
                <w:rFonts w:hint="default" w:eastAsiaTheme="minorEastAsia"/>
                <w:sz w:val="24"/>
                <w:szCs w:val="24"/>
                <w:vertAlign w:val="baseline"/>
                <w:lang w:val="en-US" w:eastAsia="zh-CN"/>
              </w:rPr>
            </w:pPr>
            <w:r>
              <w:rPr>
                <w:rFonts w:hint="eastAsia"/>
                <w:sz w:val="24"/>
                <w:szCs w:val="24"/>
                <w:vertAlign w:val="baseline"/>
                <w:lang w:val="en-US" w:eastAsia="zh-CN"/>
              </w:rPr>
              <w:t>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81" w:type="dxa"/>
            <w:vAlign w:val="top"/>
          </w:tcPr>
          <w:p>
            <w:pPr>
              <w:keepNext w:val="0"/>
              <w:keepLines w:val="0"/>
              <w:pageBreakBefore w:val="0"/>
              <w:kinsoku/>
              <w:wordWrap/>
              <w:overflowPunct/>
              <w:topLinePunct w:val="0"/>
              <w:autoSpaceDE/>
              <w:autoSpaceDN/>
              <w:bidi w:val="0"/>
              <w:adjustRightInd/>
              <w:snapToGrid/>
              <w:spacing w:line="420" w:lineRule="exact"/>
              <w:jc w:val="center"/>
              <w:rPr>
                <w:rFonts w:hint="default" w:eastAsiaTheme="minorEastAsia"/>
                <w:sz w:val="24"/>
                <w:szCs w:val="24"/>
                <w:vertAlign w:val="baseline"/>
                <w:lang w:val="en-US" w:eastAsia="zh-CN"/>
              </w:rPr>
            </w:pPr>
            <w:r>
              <w:rPr>
                <w:rFonts w:hint="eastAsia"/>
                <w:sz w:val="24"/>
                <w:szCs w:val="24"/>
                <w:vertAlign w:val="baseline"/>
                <w:lang w:val="en-US" w:eastAsia="zh-CN"/>
              </w:rPr>
              <w:t>2</w:t>
            </w:r>
          </w:p>
        </w:tc>
        <w:tc>
          <w:tcPr>
            <w:tcW w:w="4794" w:type="dxa"/>
            <w:vAlign w:val="top"/>
          </w:tcPr>
          <w:p>
            <w:pPr>
              <w:keepNext w:val="0"/>
              <w:keepLines w:val="0"/>
              <w:pageBreakBefore w:val="0"/>
              <w:kinsoku/>
              <w:wordWrap/>
              <w:overflowPunct/>
              <w:topLinePunct w:val="0"/>
              <w:autoSpaceDE/>
              <w:autoSpaceDN/>
              <w:bidi w:val="0"/>
              <w:adjustRightInd/>
              <w:snapToGrid/>
              <w:spacing w:line="420" w:lineRule="exact"/>
              <w:jc w:val="center"/>
              <w:rPr>
                <w:rFonts w:hint="default" w:eastAsiaTheme="minorEastAsia"/>
                <w:sz w:val="24"/>
                <w:szCs w:val="24"/>
                <w:vertAlign w:val="baseline"/>
                <w:lang w:val="en-US" w:eastAsia="zh-CN"/>
              </w:rPr>
            </w:pPr>
            <w:r>
              <w:rPr>
                <w:rFonts w:hint="default" w:eastAsiaTheme="minorEastAsia"/>
                <w:sz w:val="24"/>
                <w:szCs w:val="24"/>
                <w:vertAlign w:val="baseline"/>
                <w:lang w:val="en-US" w:eastAsia="zh-CN"/>
              </w:rPr>
              <w:t>鄂州市寒溪机动车驾驶员培训有限公司</w:t>
            </w:r>
          </w:p>
        </w:tc>
        <w:tc>
          <w:tcPr>
            <w:tcW w:w="5100"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仿宋" w:hAnsi="仿宋" w:eastAsia="仿宋" w:cs="仿宋"/>
                <w:i w:val="0"/>
                <w:iCs w:val="0"/>
                <w:color w:val="000000"/>
                <w:spacing w:val="0"/>
                <w:kern w:val="2"/>
                <w:position w:val="0"/>
                <w:sz w:val="24"/>
                <w:szCs w:val="24"/>
                <w:u w:val="none"/>
                <w:lang w:val="en-US" w:eastAsia="zh-CN" w:bidi="ar-SA"/>
              </w:rPr>
            </w:pPr>
            <w:r>
              <w:rPr>
                <w:rFonts w:hint="eastAsia" w:ascii="仿宋" w:hAnsi="仿宋" w:eastAsia="仿宋" w:cs="仿宋"/>
                <w:i w:val="0"/>
                <w:iCs w:val="0"/>
                <w:color w:val="000000"/>
                <w:spacing w:val="0"/>
                <w:kern w:val="0"/>
                <w:position w:val="0"/>
                <w:sz w:val="24"/>
                <w:szCs w:val="24"/>
                <w:u w:val="none"/>
                <w:lang w:val="en-US" w:eastAsia="zh-CN" w:bidi="ar"/>
              </w:rPr>
              <w:t>鄂州市寒溪路11号</w:t>
            </w:r>
          </w:p>
        </w:tc>
        <w:tc>
          <w:tcPr>
            <w:tcW w:w="3012" w:type="dxa"/>
            <w:vAlign w:val="top"/>
          </w:tcPr>
          <w:p>
            <w:pPr>
              <w:keepNext w:val="0"/>
              <w:keepLines w:val="0"/>
              <w:pageBreakBefore w:val="0"/>
              <w:kinsoku/>
              <w:wordWrap/>
              <w:overflowPunct/>
              <w:topLinePunct w:val="0"/>
              <w:autoSpaceDE/>
              <w:autoSpaceDN/>
              <w:bidi w:val="0"/>
              <w:adjustRightInd/>
              <w:snapToGrid/>
              <w:spacing w:line="420" w:lineRule="exact"/>
              <w:jc w:val="center"/>
              <w:rPr>
                <w:rFonts w:hint="default" w:eastAsiaTheme="minorEastAsia"/>
                <w:sz w:val="24"/>
                <w:szCs w:val="24"/>
                <w:vertAlign w:val="baseline"/>
                <w:lang w:val="en-US" w:eastAsia="zh-CN"/>
              </w:rPr>
            </w:pPr>
            <w:r>
              <w:rPr>
                <w:rFonts w:hint="eastAsia"/>
                <w:sz w:val="24"/>
                <w:szCs w:val="24"/>
                <w:vertAlign w:val="baseline"/>
                <w:lang w:val="en-US" w:eastAsia="zh-CN"/>
              </w:rPr>
              <w:t>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keepNext w:val="0"/>
              <w:keepLines w:val="0"/>
              <w:pageBreakBefore w:val="0"/>
              <w:kinsoku/>
              <w:wordWrap/>
              <w:overflowPunct/>
              <w:topLinePunct w:val="0"/>
              <w:autoSpaceDE/>
              <w:autoSpaceDN/>
              <w:bidi w:val="0"/>
              <w:adjustRightInd/>
              <w:snapToGrid/>
              <w:spacing w:line="420" w:lineRule="exact"/>
              <w:jc w:val="center"/>
              <w:rPr>
                <w:rFonts w:hint="default" w:eastAsiaTheme="minorEastAsia"/>
                <w:sz w:val="24"/>
                <w:szCs w:val="24"/>
                <w:vertAlign w:val="baseline"/>
                <w:lang w:val="en-US" w:eastAsia="zh-CN"/>
              </w:rPr>
            </w:pPr>
            <w:r>
              <w:rPr>
                <w:rFonts w:hint="eastAsia"/>
                <w:sz w:val="24"/>
                <w:szCs w:val="24"/>
                <w:vertAlign w:val="baseline"/>
                <w:lang w:val="en-US" w:eastAsia="zh-CN"/>
              </w:rPr>
              <w:t>3</w:t>
            </w:r>
          </w:p>
        </w:tc>
        <w:tc>
          <w:tcPr>
            <w:tcW w:w="4794"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仿宋" w:hAnsi="仿宋" w:eastAsia="仿宋" w:cs="仿宋"/>
                <w:i w:val="0"/>
                <w:iCs w:val="0"/>
                <w:color w:val="000000"/>
                <w:spacing w:val="0"/>
                <w:kern w:val="2"/>
                <w:position w:val="0"/>
                <w:sz w:val="24"/>
                <w:szCs w:val="24"/>
                <w:u w:val="none"/>
                <w:lang w:val="en-US" w:eastAsia="zh-CN" w:bidi="ar-SA"/>
              </w:rPr>
            </w:pPr>
            <w:r>
              <w:rPr>
                <w:rFonts w:hint="eastAsia" w:ascii="仿宋" w:hAnsi="仿宋" w:eastAsia="仿宋" w:cs="仿宋"/>
                <w:i w:val="0"/>
                <w:iCs w:val="0"/>
                <w:color w:val="000000"/>
                <w:spacing w:val="0"/>
                <w:kern w:val="0"/>
                <w:position w:val="0"/>
                <w:sz w:val="24"/>
                <w:szCs w:val="24"/>
                <w:u w:val="none"/>
                <w:lang w:val="en-US" w:eastAsia="zh-CN" w:bidi="ar"/>
              </w:rPr>
              <w:t xml:space="preserve"> 鄂州市万达驾驶员培训有限公司</w:t>
            </w:r>
          </w:p>
        </w:tc>
        <w:tc>
          <w:tcPr>
            <w:tcW w:w="5100"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仿宋" w:hAnsi="仿宋" w:eastAsia="仿宋" w:cs="仿宋"/>
                <w:i w:val="0"/>
                <w:iCs w:val="0"/>
                <w:color w:val="000000"/>
                <w:spacing w:val="0"/>
                <w:kern w:val="2"/>
                <w:position w:val="0"/>
                <w:sz w:val="24"/>
                <w:szCs w:val="24"/>
                <w:u w:val="none"/>
                <w:lang w:val="en-US" w:eastAsia="zh-CN" w:bidi="ar-SA"/>
              </w:rPr>
            </w:pPr>
            <w:r>
              <w:rPr>
                <w:rFonts w:hint="eastAsia" w:ascii="仿宋" w:hAnsi="仿宋" w:eastAsia="仿宋" w:cs="仿宋"/>
                <w:i w:val="0"/>
                <w:iCs w:val="0"/>
                <w:color w:val="000000"/>
                <w:spacing w:val="0"/>
                <w:kern w:val="0"/>
                <w:position w:val="0"/>
                <w:sz w:val="24"/>
                <w:szCs w:val="24"/>
                <w:u w:val="none"/>
                <w:lang w:val="en-US" w:eastAsia="zh-CN" w:bidi="ar"/>
              </w:rPr>
              <w:t>市寒溪路15号</w:t>
            </w:r>
          </w:p>
        </w:tc>
        <w:tc>
          <w:tcPr>
            <w:tcW w:w="3012" w:type="dxa"/>
            <w:vAlign w:val="top"/>
          </w:tcPr>
          <w:p>
            <w:pPr>
              <w:keepNext w:val="0"/>
              <w:keepLines w:val="0"/>
              <w:pageBreakBefore w:val="0"/>
              <w:kinsoku/>
              <w:wordWrap/>
              <w:overflowPunct/>
              <w:topLinePunct w:val="0"/>
              <w:autoSpaceDE/>
              <w:autoSpaceDN/>
              <w:bidi w:val="0"/>
              <w:adjustRightInd/>
              <w:snapToGrid/>
              <w:spacing w:line="420" w:lineRule="exact"/>
              <w:jc w:val="center"/>
              <w:rPr>
                <w:rFonts w:hint="default" w:eastAsiaTheme="minorEastAsia"/>
                <w:sz w:val="24"/>
                <w:szCs w:val="24"/>
                <w:vertAlign w:val="baseline"/>
                <w:lang w:val="en-US" w:eastAsia="zh-CN"/>
              </w:rPr>
            </w:pPr>
            <w:r>
              <w:rPr>
                <w:rFonts w:hint="eastAsia"/>
                <w:sz w:val="24"/>
                <w:szCs w:val="24"/>
                <w:vertAlign w:val="baseline"/>
                <w:lang w:val="en-US" w:eastAsia="zh-CN"/>
              </w:rPr>
              <w:t>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keepNext w:val="0"/>
              <w:keepLines w:val="0"/>
              <w:pageBreakBefore w:val="0"/>
              <w:kinsoku/>
              <w:wordWrap/>
              <w:overflowPunct/>
              <w:topLinePunct w:val="0"/>
              <w:autoSpaceDE/>
              <w:autoSpaceDN/>
              <w:bidi w:val="0"/>
              <w:adjustRightInd/>
              <w:snapToGrid/>
              <w:spacing w:line="420" w:lineRule="exact"/>
              <w:jc w:val="center"/>
              <w:rPr>
                <w:rFonts w:hint="default" w:eastAsiaTheme="minorEastAsia"/>
                <w:sz w:val="24"/>
                <w:szCs w:val="24"/>
                <w:vertAlign w:val="baseline"/>
                <w:lang w:val="en-US" w:eastAsia="zh-CN"/>
              </w:rPr>
            </w:pPr>
            <w:r>
              <w:rPr>
                <w:rFonts w:hint="eastAsia"/>
                <w:sz w:val="24"/>
                <w:szCs w:val="24"/>
                <w:vertAlign w:val="baseline"/>
                <w:lang w:val="en-US" w:eastAsia="zh-CN"/>
              </w:rPr>
              <w:t>4</w:t>
            </w:r>
          </w:p>
        </w:tc>
        <w:tc>
          <w:tcPr>
            <w:tcW w:w="4794"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仿宋" w:hAnsi="仿宋" w:eastAsia="仿宋" w:cs="仿宋"/>
                <w:i w:val="0"/>
                <w:iCs w:val="0"/>
                <w:color w:val="000000"/>
                <w:spacing w:val="0"/>
                <w:kern w:val="2"/>
                <w:position w:val="0"/>
                <w:sz w:val="24"/>
                <w:szCs w:val="24"/>
                <w:u w:val="none"/>
                <w:lang w:val="en-US" w:eastAsia="zh-CN" w:bidi="ar-SA"/>
              </w:rPr>
            </w:pPr>
            <w:r>
              <w:rPr>
                <w:rFonts w:hint="eastAsia" w:ascii="仿宋" w:hAnsi="仿宋" w:eastAsia="仿宋" w:cs="仿宋"/>
                <w:i w:val="0"/>
                <w:iCs w:val="0"/>
                <w:color w:val="000000"/>
                <w:spacing w:val="0"/>
                <w:kern w:val="0"/>
                <w:position w:val="0"/>
                <w:sz w:val="24"/>
                <w:szCs w:val="24"/>
                <w:u w:val="none"/>
                <w:lang w:val="en-US" w:eastAsia="zh-CN" w:bidi="ar"/>
              </w:rPr>
              <w:t xml:space="preserve"> 鄂州市安顺机动车驾驶员培训有限公司</w:t>
            </w:r>
          </w:p>
        </w:tc>
        <w:tc>
          <w:tcPr>
            <w:tcW w:w="5100"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仿宋" w:hAnsi="仿宋" w:eastAsia="仿宋" w:cs="仿宋"/>
                <w:i w:val="0"/>
                <w:iCs w:val="0"/>
                <w:color w:val="000000"/>
                <w:spacing w:val="0"/>
                <w:kern w:val="2"/>
                <w:position w:val="0"/>
                <w:sz w:val="24"/>
                <w:szCs w:val="24"/>
                <w:u w:val="none"/>
                <w:lang w:val="en-US" w:eastAsia="zh-CN" w:bidi="ar-SA"/>
              </w:rPr>
            </w:pPr>
            <w:r>
              <w:rPr>
                <w:rFonts w:hint="eastAsia" w:ascii="仿宋" w:hAnsi="仿宋" w:eastAsia="仿宋" w:cs="仿宋"/>
                <w:i w:val="0"/>
                <w:iCs w:val="0"/>
                <w:color w:val="000000"/>
                <w:spacing w:val="0"/>
                <w:kern w:val="0"/>
                <w:position w:val="0"/>
                <w:sz w:val="24"/>
                <w:szCs w:val="24"/>
                <w:u w:val="none"/>
                <w:lang w:val="en-US" w:eastAsia="zh-CN" w:bidi="ar"/>
              </w:rPr>
              <w:t xml:space="preserve">鄂州市明塘东路61号交通局综合楼 </w:t>
            </w:r>
          </w:p>
        </w:tc>
        <w:tc>
          <w:tcPr>
            <w:tcW w:w="3012" w:type="dxa"/>
            <w:vAlign w:val="top"/>
          </w:tcPr>
          <w:p>
            <w:pPr>
              <w:keepNext w:val="0"/>
              <w:keepLines w:val="0"/>
              <w:pageBreakBefore w:val="0"/>
              <w:kinsoku/>
              <w:wordWrap/>
              <w:overflowPunct/>
              <w:topLinePunct w:val="0"/>
              <w:autoSpaceDE/>
              <w:autoSpaceDN/>
              <w:bidi w:val="0"/>
              <w:adjustRightInd/>
              <w:snapToGrid/>
              <w:spacing w:line="420" w:lineRule="exact"/>
              <w:jc w:val="center"/>
              <w:rPr>
                <w:rFonts w:hint="default" w:eastAsiaTheme="minorEastAsia"/>
                <w:sz w:val="24"/>
                <w:szCs w:val="24"/>
                <w:vertAlign w:val="baseline"/>
                <w:lang w:val="en-US" w:eastAsia="zh-CN"/>
              </w:rPr>
            </w:pPr>
            <w:r>
              <w:rPr>
                <w:rFonts w:hint="eastAsia"/>
                <w:sz w:val="24"/>
                <w:szCs w:val="24"/>
                <w:vertAlign w:val="baseline"/>
                <w:lang w:val="en-US" w:eastAsia="zh-CN"/>
              </w:rPr>
              <w:t>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keepNext w:val="0"/>
              <w:keepLines w:val="0"/>
              <w:pageBreakBefore w:val="0"/>
              <w:kinsoku/>
              <w:wordWrap/>
              <w:overflowPunct/>
              <w:topLinePunct w:val="0"/>
              <w:autoSpaceDE/>
              <w:autoSpaceDN/>
              <w:bidi w:val="0"/>
              <w:adjustRightInd/>
              <w:snapToGrid/>
              <w:spacing w:line="420" w:lineRule="exact"/>
              <w:jc w:val="center"/>
              <w:rPr>
                <w:rFonts w:hint="default" w:eastAsiaTheme="minorEastAsia"/>
                <w:sz w:val="24"/>
                <w:szCs w:val="24"/>
                <w:vertAlign w:val="baseline"/>
                <w:lang w:val="en-US" w:eastAsia="zh-CN"/>
              </w:rPr>
            </w:pPr>
            <w:r>
              <w:rPr>
                <w:rFonts w:hint="eastAsia"/>
                <w:sz w:val="24"/>
                <w:szCs w:val="24"/>
                <w:vertAlign w:val="baseline"/>
                <w:lang w:val="en-US" w:eastAsia="zh-CN"/>
              </w:rPr>
              <w:t>5</w:t>
            </w:r>
          </w:p>
        </w:tc>
        <w:tc>
          <w:tcPr>
            <w:tcW w:w="4794"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仿宋" w:hAnsi="仿宋" w:eastAsia="仿宋" w:cs="仿宋"/>
                <w:i w:val="0"/>
                <w:iCs w:val="0"/>
                <w:color w:val="000000"/>
                <w:spacing w:val="0"/>
                <w:kern w:val="2"/>
                <w:position w:val="0"/>
                <w:sz w:val="24"/>
                <w:szCs w:val="24"/>
                <w:u w:val="none"/>
                <w:lang w:val="en-US" w:eastAsia="zh-CN" w:bidi="ar-SA"/>
              </w:rPr>
            </w:pPr>
            <w:r>
              <w:rPr>
                <w:rFonts w:hint="eastAsia" w:ascii="仿宋" w:hAnsi="仿宋" w:eastAsia="仿宋" w:cs="仿宋"/>
                <w:i w:val="0"/>
                <w:iCs w:val="0"/>
                <w:color w:val="000000"/>
                <w:spacing w:val="0"/>
                <w:kern w:val="0"/>
                <w:position w:val="0"/>
                <w:sz w:val="24"/>
                <w:szCs w:val="24"/>
                <w:u w:val="none"/>
                <w:lang w:val="en-US" w:eastAsia="zh-CN" w:bidi="ar"/>
              </w:rPr>
              <w:t xml:space="preserve"> 鄂州黄浦汽车市场有限责任公司</w:t>
            </w:r>
          </w:p>
        </w:tc>
        <w:tc>
          <w:tcPr>
            <w:tcW w:w="5100"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仿宋" w:hAnsi="仿宋" w:eastAsia="仿宋" w:cs="仿宋"/>
                <w:i w:val="0"/>
                <w:iCs w:val="0"/>
                <w:color w:val="000000"/>
                <w:spacing w:val="0"/>
                <w:kern w:val="2"/>
                <w:position w:val="0"/>
                <w:sz w:val="24"/>
                <w:szCs w:val="24"/>
                <w:u w:val="none"/>
                <w:lang w:val="en-US" w:eastAsia="zh-CN" w:bidi="ar-SA"/>
              </w:rPr>
            </w:pPr>
            <w:r>
              <w:rPr>
                <w:rFonts w:hint="eastAsia" w:ascii="仿宋" w:hAnsi="仿宋" w:eastAsia="仿宋" w:cs="仿宋"/>
                <w:i w:val="0"/>
                <w:iCs w:val="0"/>
                <w:color w:val="000000"/>
                <w:spacing w:val="0"/>
                <w:kern w:val="0"/>
                <w:position w:val="0"/>
                <w:sz w:val="24"/>
                <w:szCs w:val="24"/>
                <w:u w:val="none"/>
                <w:lang w:val="en-US" w:eastAsia="zh-CN" w:bidi="ar"/>
              </w:rPr>
              <w:t>湖北省鄂州市鄂城区鄂州经济开发区南外环路特1号</w:t>
            </w:r>
          </w:p>
        </w:tc>
        <w:tc>
          <w:tcPr>
            <w:tcW w:w="3012" w:type="dxa"/>
            <w:vAlign w:val="top"/>
          </w:tcPr>
          <w:p>
            <w:pPr>
              <w:keepNext w:val="0"/>
              <w:keepLines w:val="0"/>
              <w:pageBreakBefore w:val="0"/>
              <w:kinsoku/>
              <w:wordWrap/>
              <w:overflowPunct/>
              <w:topLinePunct w:val="0"/>
              <w:autoSpaceDE/>
              <w:autoSpaceDN/>
              <w:bidi w:val="0"/>
              <w:adjustRightInd/>
              <w:snapToGrid/>
              <w:spacing w:line="420" w:lineRule="exact"/>
              <w:jc w:val="center"/>
              <w:rPr>
                <w:rFonts w:hint="default" w:eastAsiaTheme="minorEastAsia"/>
                <w:sz w:val="24"/>
                <w:szCs w:val="24"/>
                <w:vertAlign w:val="baseline"/>
                <w:lang w:val="en-US" w:eastAsia="zh-CN"/>
              </w:rPr>
            </w:pPr>
            <w:r>
              <w:rPr>
                <w:rFonts w:hint="eastAsia"/>
                <w:sz w:val="24"/>
                <w:szCs w:val="24"/>
                <w:vertAlign w:val="baseline"/>
                <w:lang w:val="en-US" w:eastAsia="zh-CN"/>
              </w:rPr>
              <w:t>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keepNext w:val="0"/>
              <w:keepLines w:val="0"/>
              <w:pageBreakBefore w:val="0"/>
              <w:kinsoku/>
              <w:wordWrap/>
              <w:overflowPunct/>
              <w:topLinePunct w:val="0"/>
              <w:autoSpaceDE/>
              <w:autoSpaceDN/>
              <w:bidi w:val="0"/>
              <w:adjustRightInd/>
              <w:snapToGrid/>
              <w:spacing w:line="420" w:lineRule="exact"/>
              <w:jc w:val="center"/>
              <w:rPr>
                <w:rFonts w:hint="default"/>
                <w:sz w:val="24"/>
                <w:szCs w:val="24"/>
                <w:vertAlign w:val="baseline"/>
                <w:lang w:val="en-US" w:eastAsia="zh-CN"/>
              </w:rPr>
            </w:pPr>
            <w:r>
              <w:rPr>
                <w:rFonts w:hint="eastAsia"/>
                <w:sz w:val="24"/>
                <w:szCs w:val="24"/>
                <w:vertAlign w:val="baseline"/>
                <w:lang w:val="en-US" w:eastAsia="zh-CN"/>
              </w:rPr>
              <w:t>6</w:t>
            </w:r>
          </w:p>
        </w:tc>
        <w:tc>
          <w:tcPr>
            <w:tcW w:w="4794"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eastAsia" w:ascii="仿宋" w:hAnsi="仿宋" w:eastAsia="仿宋" w:cs="仿宋"/>
                <w:i w:val="0"/>
                <w:iCs w:val="0"/>
                <w:color w:val="000000"/>
                <w:spacing w:val="0"/>
                <w:kern w:val="2"/>
                <w:position w:val="0"/>
                <w:sz w:val="24"/>
                <w:szCs w:val="24"/>
                <w:u w:val="none"/>
                <w:lang w:val="en-US" w:eastAsia="zh-CN" w:bidi="ar-SA"/>
              </w:rPr>
            </w:pPr>
            <w:r>
              <w:rPr>
                <w:rFonts w:hint="eastAsia" w:ascii="仿宋" w:hAnsi="仿宋" w:eastAsia="仿宋" w:cs="仿宋"/>
                <w:i w:val="0"/>
                <w:iCs w:val="0"/>
                <w:color w:val="000000"/>
                <w:spacing w:val="0"/>
                <w:kern w:val="0"/>
                <w:position w:val="0"/>
                <w:sz w:val="24"/>
                <w:szCs w:val="24"/>
                <w:u w:val="none"/>
                <w:lang w:val="en-US" w:eastAsia="zh-CN" w:bidi="ar"/>
              </w:rPr>
              <w:t xml:space="preserve"> 鄂州市吉安驾驶员培训学校有限公司</w:t>
            </w:r>
          </w:p>
        </w:tc>
        <w:tc>
          <w:tcPr>
            <w:tcW w:w="5100"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仿宋" w:hAnsi="仿宋" w:eastAsia="仿宋" w:cs="仿宋"/>
                <w:i w:val="0"/>
                <w:iCs w:val="0"/>
                <w:color w:val="000000"/>
                <w:spacing w:val="0"/>
                <w:kern w:val="2"/>
                <w:position w:val="0"/>
                <w:sz w:val="24"/>
                <w:szCs w:val="24"/>
                <w:u w:val="none"/>
                <w:lang w:val="en-US" w:eastAsia="zh-CN" w:bidi="ar-SA"/>
              </w:rPr>
            </w:pPr>
            <w:r>
              <w:rPr>
                <w:rFonts w:hint="eastAsia" w:ascii="仿宋" w:hAnsi="仿宋" w:eastAsia="仿宋" w:cs="仿宋"/>
                <w:i w:val="0"/>
                <w:iCs w:val="0"/>
                <w:color w:val="000000"/>
                <w:spacing w:val="0"/>
                <w:kern w:val="0"/>
                <w:position w:val="0"/>
                <w:sz w:val="24"/>
                <w:szCs w:val="24"/>
                <w:u w:val="none"/>
                <w:lang w:val="en-US" w:eastAsia="zh-CN" w:bidi="ar"/>
              </w:rPr>
              <w:t>鄂州市官柳南路1号</w:t>
            </w:r>
          </w:p>
        </w:tc>
        <w:tc>
          <w:tcPr>
            <w:tcW w:w="3012" w:type="dxa"/>
            <w:vAlign w:val="top"/>
          </w:tcPr>
          <w:p>
            <w:pPr>
              <w:keepNext w:val="0"/>
              <w:keepLines w:val="0"/>
              <w:pageBreakBefore w:val="0"/>
              <w:kinsoku/>
              <w:wordWrap/>
              <w:overflowPunct/>
              <w:topLinePunct w:val="0"/>
              <w:autoSpaceDE/>
              <w:autoSpaceDN/>
              <w:bidi w:val="0"/>
              <w:adjustRightInd/>
              <w:snapToGrid/>
              <w:spacing w:line="420" w:lineRule="exact"/>
              <w:jc w:val="center"/>
              <w:rPr>
                <w:rFonts w:hint="default"/>
                <w:sz w:val="24"/>
                <w:szCs w:val="24"/>
                <w:vertAlign w:val="baseline"/>
                <w:lang w:val="en-US" w:eastAsia="zh-CN"/>
              </w:rPr>
            </w:pPr>
            <w:r>
              <w:rPr>
                <w:rFonts w:hint="eastAsia"/>
                <w:sz w:val="24"/>
                <w:szCs w:val="24"/>
                <w:vertAlign w:val="baseline"/>
                <w:lang w:val="en-US" w:eastAsia="zh-CN"/>
              </w:rPr>
              <w:t>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keepNext w:val="0"/>
              <w:keepLines w:val="0"/>
              <w:pageBreakBefore w:val="0"/>
              <w:kinsoku/>
              <w:wordWrap/>
              <w:overflowPunct/>
              <w:topLinePunct w:val="0"/>
              <w:autoSpaceDE/>
              <w:autoSpaceDN/>
              <w:bidi w:val="0"/>
              <w:adjustRightInd/>
              <w:snapToGrid/>
              <w:spacing w:line="420" w:lineRule="exact"/>
              <w:jc w:val="center"/>
              <w:rPr>
                <w:rFonts w:hint="default"/>
                <w:sz w:val="24"/>
                <w:szCs w:val="24"/>
                <w:vertAlign w:val="baseline"/>
                <w:lang w:val="en-US" w:eastAsia="zh-CN"/>
              </w:rPr>
            </w:pPr>
            <w:r>
              <w:rPr>
                <w:rFonts w:hint="eastAsia"/>
                <w:sz w:val="24"/>
                <w:szCs w:val="24"/>
                <w:vertAlign w:val="baseline"/>
                <w:lang w:val="en-US" w:eastAsia="zh-CN"/>
              </w:rPr>
              <w:t>7</w:t>
            </w:r>
          </w:p>
        </w:tc>
        <w:tc>
          <w:tcPr>
            <w:tcW w:w="4794"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eastAsia" w:ascii="仿宋" w:hAnsi="仿宋" w:eastAsia="仿宋" w:cs="仿宋"/>
                <w:i w:val="0"/>
                <w:iCs w:val="0"/>
                <w:color w:val="000000"/>
                <w:spacing w:val="0"/>
                <w:kern w:val="2"/>
                <w:position w:val="0"/>
                <w:sz w:val="24"/>
                <w:szCs w:val="24"/>
                <w:u w:val="none"/>
                <w:lang w:val="en-US" w:eastAsia="zh-CN" w:bidi="ar-SA"/>
              </w:rPr>
            </w:pPr>
            <w:r>
              <w:rPr>
                <w:rFonts w:hint="eastAsia" w:ascii="仿宋" w:hAnsi="仿宋" w:eastAsia="仿宋" w:cs="仿宋"/>
                <w:i w:val="0"/>
                <w:iCs w:val="0"/>
                <w:color w:val="000000"/>
                <w:spacing w:val="0"/>
                <w:kern w:val="0"/>
                <w:position w:val="0"/>
                <w:sz w:val="24"/>
                <w:szCs w:val="24"/>
                <w:u w:val="none"/>
                <w:lang w:val="en-US" w:eastAsia="zh-CN" w:bidi="ar"/>
              </w:rPr>
              <w:t xml:space="preserve"> 鄂州市聚民驾驶员培训有限公司</w:t>
            </w:r>
          </w:p>
        </w:tc>
        <w:tc>
          <w:tcPr>
            <w:tcW w:w="5100"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eastAsia" w:ascii="仿宋" w:hAnsi="仿宋" w:eastAsia="仿宋" w:cs="仿宋"/>
                <w:i w:val="0"/>
                <w:iCs w:val="0"/>
                <w:color w:val="000000"/>
                <w:spacing w:val="0"/>
                <w:kern w:val="2"/>
                <w:position w:val="0"/>
                <w:sz w:val="24"/>
                <w:szCs w:val="24"/>
                <w:u w:val="none"/>
                <w:lang w:val="en-US" w:eastAsia="zh-CN" w:bidi="ar-SA"/>
              </w:rPr>
            </w:pPr>
            <w:r>
              <w:rPr>
                <w:rFonts w:hint="eastAsia" w:ascii="仿宋" w:hAnsi="仿宋" w:eastAsia="仿宋" w:cs="仿宋"/>
                <w:i w:val="0"/>
                <w:iCs w:val="0"/>
                <w:color w:val="000000"/>
                <w:spacing w:val="0"/>
                <w:kern w:val="0"/>
                <w:position w:val="0"/>
                <w:sz w:val="24"/>
                <w:szCs w:val="24"/>
                <w:u w:val="none"/>
                <w:lang w:val="en-US" w:eastAsia="zh-CN" w:bidi="ar"/>
              </w:rPr>
              <w:t>湖北省鄂州市市辖区凤凰街办莲花村十二组</w:t>
            </w:r>
          </w:p>
        </w:tc>
        <w:tc>
          <w:tcPr>
            <w:tcW w:w="3012" w:type="dxa"/>
            <w:vAlign w:val="top"/>
          </w:tcPr>
          <w:p>
            <w:pPr>
              <w:keepNext w:val="0"/>
              <w:keepLines w:val="0"/>
              <w:pageBreakBefore w:val="0"/>
              <w:kinsoku/>
              <w:wordWrap/>
              <w:overflowPunct/>
              <w:topLinePunct w:val="0"/>
              <w:autoSpaceDE/>
              <w:autoSpaceDN/>
              <w:bidi w:val="0"/>
              <w:adjustRightInd/>
              <w:snapToGrid/>
              <w:spacing w:line="420" w:lineRule="exact"/>
              <w:jc w:val="center"/>
              <w:rPr>
                <w:rFonts w:hint="default"/>
                <w:sz w:val="24"/>
                <w:szCs w:val="24"/>
                <w:vertAlign w:val="baseline"/>
                <w:lang w:val="en-US" w:eastAsia="zh-CN"/>
              </w:rPr>
            </w:pPr>
            <w:r>
              <w:rPr>
                <w:rFonts w:hint="eastAsia"/>
                <w:sz w:val="24"/>
                <w:szCs w:val="24"/>
                <w:vertAlign w:val="baseline"/>
                <w:lang w:val="en-US" w:eastAsia="zh-CN"/>
              </w:rPr>
              <w:t>AA</w:t>
            </w:r>
          </w:p>
        </w:tc>
      </w:tr>
    </w:tbl>
    <w:p>
      <w:pPr>
        <w:jc w:val="left"/>
        <w:rPr>
          <w:rFonts w:hint="eastAsia"/>
          <w:b w:val="0"/>
          <w:bCs w:val="0"/>
          <w:sz w:val="28"/>
          <w:szCs w:val="28"/>
          <w:lang w:val="en-US" w:eastAsia="zh-CN"/>
        </w:rPr>
      </w:pPr>
    </w:p>
    <w:p>
      <w:pPr>
        <w:jc w:val="left"/>
        <w:rPr>
          <w:rFonts w:hint="eastAsia"/>
          <w:b w:val="0"/>
          <w:bCs w:val="0"/>
          <w:sz w:val="28"/>
          <w:szCs w:val="28"/>
          <w:lang w:val="en-US" w:eastAsia="zh-CN"/>
        </w:rPr>
      </w:pPr>
    </w:p>
    <w:p>
      <w:pPr>
        <w:jc w:val="left"/>
        <w:rPr>
          <w:rFonts w:hint="eastAsia"/>
          <w:b w:val="0"/>
          <w:bCs w:val="0"/>
          <w:sz w:val="28"/>
          <w:szCs w:val="28"/>
          <w:lang w:val="en-US" w:eastAsia="zh-CN"/>
        </w:rPr>
      </w:pPr>
    </w:p>
    <w:p/>
    <w:p>
      <w:pPr>
        <w:jc w:val="center"/>
        <w:rPr>
          <w:rFonts w:hint="eastAsia"/>
          <w:b/>
          <w:bCs/>
          <w:sz w:val="44"/>
          <w:szCs w:val="44"/>
          <w:lang w:val="en-US" w:eastAsia="zh-CN"/>
        </w:rPr>
      </w:pPr>
      <w:r>
        <w:rPr>
          <w:rFonts w:hint="eastAsia"/>
          <w:b/>
          <w:bCs/>
          <w:sz w:val="44"/>
          <w:szCs w:val="44"/>
          <w:lang w:val="en-US" w:eastAsia="zh-CN"/>
        </w:rPr>
        <w:t>鄂城区2022年度汽车维修企业质量信誉考核统计表</w:t>
      </w:r>
    </w:p>
    <w:p>
      <w:pPr>
        <w:jc w:val="left"/>
        <w:rPr>
          <w:rFonts w:hint="default"/>
          <w:b w:val="0"/>
          <w:bCs w:val="0"/>
          <w:sz w:val="28"/>
          <w:szCs w:val="28"/>
          <w:lang w:val="en-US" w:eastAsia="zh-CN"/>
        </w:rPr>
      </w:pPr>
      <w:r>
        <w:rPr>
          <w:rFonts w:hint="eastAsia"/>
          <w:b w:val="0"/>
          <w:bCs w:val="0"/>
          <w:sz w:val="28"/>
          <w:szCs w:val="28"/>
          <w:lang w:val="en-US" w:eastAsia="zh-CN"/>
        </w:rPr>
        <w:t>填报单位：鄂城区住房和城乡建设局                            填报时间： 2023 年 5 月 27 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3822"/>
        <w:gridCol w:w="712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81"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序号</w:t>
            </w:r>
          </w:p>
        </w:tc>
        <w:tc>
          <w:tcPr>
            <w:tcW w:w="3822"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企业名称</w:t>
            </w:r>
          </w:p>
        </w:tc>
        <w:tc>
          <w:tcPr>
            <w:tcW w:w="7128"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地址</w:t>
            </w:r>
          </w:p>
        </w:tc>
        <w:tc>
          <w:tcPr>
            <w:tcW w:w="156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考核等级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w:t>
            </w:r>
          </w:p>
        </w:tc>
        <w:tc>
          <w:tcPr>
            <w:tcW w:w="3822"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 xml:space="preserve"> 鄂州市明鎏物资有限公司</w:t>
            </w:r>
          </w:p>
        </w:tc>
        <w:tc>
          <w:tcPr>
            <w:tcW w:w="7128"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江碧路597号</w:t>
            </w:r>
          </w:p>
        </w:tc>
        <w:tc>
          <w:tcPr>
            <w:tcW w:w="156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2</w:t>
            </w:r>
          </w:p>
        </w:tc>
        <w:tc>
          <w:tcPr>
            <w:tcW w:w="3822"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 xml:space="preserve"> 鄂州市云安汽车修理厂</w:t>
            </w:r>
          </w:p>
        </w:tc>
        <w:tc>
          <w:tcPr>
            <w:tcW w:w="7128"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凤凰路32号</w:t>
            </w:r>
          </w:p>
        </w:tc>
        <w:tc>
          <w:tcPr>
            <w:tcW w:w="156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3</w:t>
            </w:r>
          </w:p>
        </w:tc>
        <w:tc>
          <w:tcPr>
            <w:tcW w:w="3822"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湖北省鄂钢钢星汽车运输有限责任公司贸易分分司</w:t>
            </w:r>
          </w:p>
        </w:tc>
        <w:tc>
          <w:tcPr>
            <w:tcW w:w="7128" w:type="dxa"/>
            <w:vAlign w:val="bottom"/>
          </w:tcPr>
          <w:p>
            <w:pPr>
              <w:keepNext w:val="0"/>
              <w:keepLines w:val="0"/>
              <w:widowControl/>
              <w:suppressLineNumbers w:val="0"/>
              <w:jc w:val="center"/>
              <w:textAlignment w:val="bottom"/>
              <w:rPr>
                <w:rFonts w:hint="default"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石山涵洞旁</w:t>
            </w:r>
          </w:p>
        </w:tc>
        <w:tc>
          <w:tcPr>
            <w:tcW w:w="156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4</w:t>
            </w:r>
          </w:p>
        </w:tc>
        <w:tc>
          <w:tcPr>
            <w:tcW w:w="3822"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鄂州双益丰田汽车销售服务有限公司</w:t>
            </w:r>
          </w:p>
        </w:tc>
        <w:tc>
          <w:tcPr>
            <w:tcW w:w="7128" w:type="dxa"/>
            <w:vAlign w:val="bottom"/>
          </w:tcPr>
          <w:p>
            <w:pPr>
              <w:keepNext w:val="0"/>
              <w:keepLines w:val="0"/>
              <w:widowControl/>
              <w:suppressLineNumbers w:val="0"/>
              <w:jc w:val="center"/>
              <w:textAlignment w:val="bottom"/>
              <w:rPr>
                <w:rFonts w:hint="default"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塘角头村</w:t>
            </w:r>
          </w:p>
        </w:tc>
        <w:tc>
          <w:tcPr>
            <w:tcW w:w="156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5</w:t>
            </w:r>
          </w:p>
        </w:tc>
        <w:tc>
          <w:tcPr>
            <w:tcW w:w="3822"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湖北信发汽车销售服务有限公司</w:t>
            </w:r>
          </w:p>
        </w:tc>
        <w:tc>
          <w:tcPr>
            <w:tcW w:w="7128"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塘角头村委会北侧</w:t>
            </w:r>
          </w:p>
        </w:tc>
        <w:tc>
          <w:tcPr>
            <w:tcW w:w="156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6</w:t>
            </w:r>
          </w:p>
        </w:tc>
        <w:tc>
          <w:tcPr>
            <w:tcW w:w="3822"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鄂州市康华汽车服务有限公司</w:t>
            </w:r>
          </w:p>
        </w:tc>
        <w:tc>
          <w:tcPr>
            <w:tcW w:w="7128" w:type="dxa"/>
            <w:vAlign w:val="bottom"/>
          </w:tcPr>
          <w:p>
            <w:pPr>
              <w:keepNext w:val="0"/>
              <w:keepLines w:val="0"/>
              <w:widowControl/>
              <w:suppressLineNumbers w:val="0"/>
              <w:jc w:val="center"/>
              <w:textAlignment w:val="bottom"/>
              <w:rPr>
                <w:rFonts w:hint="default"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五里墩立交桥旁</w:t>
            </w:r>
          </w:p>
        </w:tc>
        <w:tc>
          <w:tcPr>
            <w:tcW w:w="156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7</w:t>
            </w:r>
          </w:p>
        </w:tc>
        <w:tc>
          <w:tcPr>
            <w:tcW w:w="3822"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 xml:space="preserve"> 鄂州三环劲通汽车有限公司</w:t>
            </w:r>
          </w:p>
        </w:tc>
        <w:tc>
          <w:tcPr>
            <w:tcW w:w="7128" w:type="dxa"/>
            <w:vAlign w:val="center"/>
          </w:tcPr>
          <w:p>
            <w:pPr>
              <w:keepNext w:val="0"/>
              <w:keepLines w:val="0"/>
              <w:widowControl/>
              <w:suppressLineNumbers w:val="0"/>
              <w:jc w:val="center"/>
              <w:textAlignment w:val="center"/>
              <w:rPr>
                <w:rStyle w:val="5"/>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湖北省鄂州市鄂城区葛山大道39号量兴汽车城</w:t>
            </w:r>
          </w:p>
        </w:tc>
        <w:tc>
          <w:tcPr>
            <w:tcW w:w="156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8</w:t>
            </w:r>
          </w:p>
        </w:tc>
        <w:tc>
          <w:tcPr>
            <w:tcW w:w="3822"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 xml:space="preserve"> 鄂州市恒通汽车维修装饰有限公司</w:t>
            </w:r>
          </w:p>
        </w:tc>
        <w:tc>
          <w:tcPr>
            <w:tcW w:w="7128" w:type="dxa"/>
            <w:vAlign w:val="center"/>
          </w:tcPr>
          <w:p>
            <w:pPr>
              <w:keepNext w:val="0"/>
              <w:keepLines w:val="0"/>
              <w:widowControl/>
              <w:suppressLineNumbers w:val="0"/>
              <w:jc w:val="center"/>
              <w:textAlignment w:val="center"/>
              <w:rPr>
                <w:rStyle w:val="5"/>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湖北省鄂州市鄂城区滨湖西路星光小区1号楼1-9号商铺</w:t>
            </w:r>
          </w:p>
        </w:tc>
        <w:tc>
          <w:tcPr>
            <w:tcW w:w="156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9</w:t>
            </w:r>
          </w:p>
        </w:tc>
        <w:tc>
          <w:tcPr>
            <w:tcW w:w="3822"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 xml:space="preserve"> 湖北万虎之星汽车服务有限公司</w:t>
            </w:r>
          </w:p>
        </w:tc>
        <w:tc>
          <w:tcPr>
            <w:tcW w:w="7128" w:type="dxa"/>
            <w:vAlign w:val="center"/>
          </w:tcPr>
          <w:p>
            <w:pPr>
              <w:keepNext w:val="0"/>
              <w:keepLines w:val="0"/>
              <w:widowControl/>
              <w:suppressLineNumbers w:val="0"/>
              <w:jc w:val="center"/>
              <w:textAlignment w:val="center"/>
              <w:rPr>
                <w:rFonts w:hint="default"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湖北省鄂州市鄂城区凤凰北路公汽公司解困楼一层7号门面</w:t>
            </w:r>
          </w:p>
        </w:tc>
        <w:tc>
          <w:tcPr>
            <w:tcW w:w="156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10</w:t>
            </w:r>
          </w:p>
        </w:tc>
        <w:tc>
          <w:tcPr>
            <w:tcW w:w="3822"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 xml:space="preserve"> 鄂州市永辉汽车维修服务有限公司</w:t>
            </w:r>
          </w:p>
        </w:tc>
        <w:tc>
          <w:tcPr>
            <w:tcW w:w="7128" w:type="dxa"/>
            <w:vAlign w:val="center"/>
          </w:tcPr>
          <w:p>
            <w:pPr>
              <w:keepNext w:val="0"/>
              <w:keepLines w:val="0"/>
              <w:widowControl/>
              <w:suppressLineNumbers w:val="0"/>
              <w:jc w:val="center"/>
              <w:textAlignment w:val="center"/>
              <w:rPr>
                <w:rStyle w:val="5"/>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湖北省鄂州市市辖区西山街办塘角头村十一组</w:t>
            </w:r>
          </w:p>
        </w:tc>
        <w:tc>
          <w:tcPr>
            <w:tcW w:w="156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11</w:t>
            </w:r>
          </w:p>
        </w:tc>
        <w:tc>
          <w:tcPr>
            <w:tcW w:w="3822"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 xml:space="preserve"> 鄂州市惠通汽车修理厂</w:t>
            </w:r>
          </w:p>
        </w:tc>
        <w:tc>
          <w:tcPr>
            <w:tcW w:w="7128" w:type="dxa"/>
            <w:vAlign w:val="center"/>
          </w:tcPr>
          <w:p>
            <w:pPr>
              <w:keepNext w:val="0"/>
              <w:keepLines w:val="0"/>
              <w:widowControl/>
              <w:suppressLineNumbers w:val="0"/>
              <w:jc w:val="center"/>
              <w:textAlignment w:val="center"/>
              <w:rPr>
                <w:rStyle w:val="5"/>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湖北省鄂州市鄂城区泽林镇高管四大队旁</w:t>
            </w:r>
          </w:p>
        </w:tc>
        <w:tc>
          <w:tcPr>
            <w:tcW w:w="156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12</w:t>
            </w:r>
          </w:p>
        </w:tc>
        <w:tc>
          <w:tcPr>
            <w:tcW w:w="3822"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鄂州市大业汽车修配厂</w:t>
            </w:r>
          </w:p>
        </w:tc>
        <w:tc>
          <w:tcPr>
            <w:tcW w:w="7128" w:type="dxa"/>
            <w:vAlign w:val="center"/>
          </w:tcPr>
          <w:p>
            <w:pPr>
              <w:keepNext w:val="0"/>
              <w:keepLines w:val="0"/>
              <w:widowControl/>
              <w:suppressLineNumbers w:val="0"/>
              <w:jc w:val="center"/>
              <w:textAlignment w:val="center"/>
              <w:rPr>
                <w:rStyle w:val="5"/>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湖北省鄂州市鄂城区江碧路315号</w:t>
            </w:r>
          </w:p>
        </w:tc>
        <w:tc>
          <w:tcPr>
            <w:tcW w:w="156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13</w:t>
            </w:r>
          </w:p>
        </w:tc>
        <w:tc>
          <w:tcPr>
            <w:tcW w:w="3822"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 xml:space="preserve"> 鄂州市鄂城花湖茜奇汽车服务中心</w:t>
            </w:r>
          </w:p>
        </w:tc>
        <w:tc>
          <w:tcPr>
            <w:tcW w:w="7128" w:type="dxa"/>
            <w:vAlign w:val="center"/>
          </w:tcPr>
          <w:p>
            <w:pPr>
              <w:keepNext w:val="0"/>
              <w:keepLines w:val="0"/>
              <w:widowControl/>
              <w:suppressLineNumbers w:val="0"/>
              <w:jc w:val="center"/>
              <w:textAlignment w:val="center"/>
              <w:rPr>
                <w:rFonts w:hint="eastAsia" w:ascii="仿宋" w:hAnsi="仿宋" w:eastAsia="仿宋" w:cs="仿宋"/>
                <w:i w:val="0"/>
                <w:iCs w:val="0"/>
                <w:color w:val="000000"/>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湖北省鄂州市鄂城区花湖镇东楚物流13号楼13-108号</w:t>
            </w:r>
          </w:p>
        </w:tc>
        <w:tc>
          <w:tcPr>
            <w:tcW w:w="156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14</w:t>
            </w:r>
          </w:p>
        </w:tc>
        <w:tc>
          <w:tcPr>
            <w:tcW w:w="3822"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鄂州市花湖鑫盛达汽车修理厂</w:t>
            </w:r>
          </w:p>
        </w:tc>
        <w:tc>
          <w:tcPr>
            <w:tcW w:w="7128" w:type="dxa"/>
            <w:vAlign w:val="center"/>
          </w:tcPr>
          <w:p>
            <w:pPr>
              <w:keepNext w:val="0"/>
              <w:keepLines w:val="0"/>
              <w:widowControl/>
              <w:suppressLineNumbers w:val="0"/>
              <w:jc w:val="center"/>
              <w:textAlignment w:val="center"/>
              <w:rPr>
                <w:rStyle w:val="5"/>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湖北省鄂州市鄂城区鄂州市花湖开发区滨港东路恒升数控机械有限公司内</w:t>
            </w:r>
          </w:p>
        </w:tc>
        <w:tc>
          <w:tcPr>
            <w:tcW w:w="156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15</w:t>
            </w:r>
          </w:p>
        </w:tc>
        <w:tc>
          <w:tcPr>
            <w:tcW w:w="3822"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 xml:space="preserve"> 鄂州市荣鑫森物资有限责任公司</w:t>
            </w:r>
          </w:p>
        </w:tc>
        <w:tc>
          <w:tcPr>
            <w:tcW w:w="7128" w:type="dxa"/>
            <w:vAlign w:val="center"/>
          </w:tcPr>
          <w:p>
            <w:pPr>
              <w:keepNext w:val="0"/>
              <w:keepLines w:val="0"/>
              <w:widowControl/>
              <w:suppressLineNumbers w:val="0"/>
              <w:jc w:val="center"/>
              <w:textAlignment w:val="center"/>
              <w:rPr>
                <w:rStyle w:val="5"/>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湖北省鄂州市鄂城区鄂州市江碧路汽车服务中心</w:t>
            </w:r>
          </w:p>
        </w:tc>
        <w:tc>
          <w:tcPr>
            <w:tcW w:w="156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16</w:t>
            </w:r>
          </w:p>
        </w:tc>
        <w:tc>
          <w:tcPr>
            <w:tcW w:w="3822"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 xml:space="preserve"> 鄂州市腾犇汽车服务有限公司</w:t>
            </w:r>
          </w:p>
        </w:tc>
        <w:tc>
          <w:tcPr>
            <w:tcW w:w="7128" w:type="dxa"/>
            <w:vAlign w:val="center"/>
          </w:tcPr>
          <w:p>
            <w:pPr>
              <w:keepNext w:val="0"/>
              <w:keepLines w:val="0"/>
              <w:widowControl/>
              <w:suppressLineNumbers w:val="0"/>
              <w:jc w:val="center"/>
              <w:textAlignment w:val="center"/>
              <w:rPr>
                <w:rStyle w:val="5"/>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湖北省鄂州市鄂城区汇贤路“城南故事”小区7号、8号门面</w:t>
            </w:r>
          </w:p>
        </w:tc>
        <w:tc>
          <w:tcPr>
            <w:tcW w:w="156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17</w:t>
            </w:r>
          </w:p>
        </w:tc>
        <w:tc>
          <w:tcPr>
            <w:tcW w:w="3822"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鄂州市华生汽车服务中心</w:t>
            </w:r>
          </w:p>
        </w:tc>
        <w:tc>
          <w:tcPr>
            <w:tcW w:w="7128" w:type="dxa"/>
            <w:vAlign w:val="center"/>
          </w:tcPr>
          <w:p>
            <w:pPr>
              <w:keepNext w:val="0"/>
              <w:keepLines w:val="0"/>
              <w:widowControl/>
              <w:suppressLineNumbers w:val="0"/>
              <w:jc w:val="center"/>
              <w:textAlignment w:val="center"/>
              <w:rPr>
                <w:rFonts w:hint="eastAsia" w:ascii="仿宋" w:hAnsi="仿宋" w:eastAsia="仿宋" w:cs="仿宋"/>
                <w:i w:val="0"/>
                <w:iCs w:val="0"/>
                <w:color w:val="000000"/>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湖北省鄂州市鄂城区五里墩村综合楼北栋一层</w:t>
            </w:r>
          </w:p>
        </w:tc>
        <w:tc>
          <w:tcPr>
            <w:tcW w:w="156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18</w:t>
            </w:r>
          </w:p>
        </w:tc>
        <w:tc>
          <w:tcPr>
            <w:tcW w:w="3822"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鄂州市寿昌大道新发汽车维修中心</w:t>
            </w:r>
          </w:p>
        </w:tc>
        <w:tc>
          <w:tcPr>
            <w:tcW w:w="7128" w:type="dxa"/>
            <w:vAlign w:val="center"/>
          </w:tcPr>
          <w:p>
            <w:pPr>
              <w:keepNext w:val="0"/>
              <w:keepLines w:val="0"/>
              <w:widowControl/>
              <w:suppressLineNumbers w:val="0"/>
              <w:jc w:val="center"/>
              <w:textAlignment w:val="center"/>
              <w:rPr>
                <w:rStyle w:val="5"/>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湖北省鄂州市鄂城区宜丰花园3号楼9#-15#商铺</w:t>
            </w:r>
          </w:p>
        </w:tc>
        <w:tc>
          <w:tcPr>
            <w:tcW w:w="156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19</w:t>
            </w:r>
          </w:p>
        </w:tc>
        <w:tc>
          <w:tcPr>
            <w:tcW w:w="3822"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鄂州市奋发汽车服务有限公司</w:t>
            </w:r>
          </w:p>
        </w:tc>
        <w:tc>
          <w:tcPr>
            <w:tcW w:w="7128" w:type="dxa"/>
            <w:vAlign w:val="center"/>
          </w:tcPr>
          <w:p>
            <w:pPr>
              <w:keepNext w:val="0"/>
              <w:keepLines w:val="0"/>
              <w:widowControl/>
              <w:suppressLineNumbers w:val="0"/>
              <w:jc w:val="center"/>
              <w:textAlignment w:val="center"/>
              <w:rPr>
                <w:rStyle w:val="5"/>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湖北省鄂州市鄂城区湖北省鄂州市鄂城区古楼街道胡畈垅汽车服务市场</w:t>
            </w:r>
          </w:p>
        </w:tc>
        <w:tc>
          <w:tcPr>
            <w:tcW w:w="156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20</w:t>
            </w:r>
          </w:p>
        </w:tc>
        <w:tc>
          <w:tcPr>
            <w:tcW w:w="3822"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 xml:space="preserve"> 鄂州市委机关汽车服务中心</w:t>
            </w:r>
          </w:p>
        </w:tc>
        <w:tc>
          <w:tcPr>
            <w:tcW w:w="7128" w:type="dxa"/>
            <w:vAlign w:val="center"/>
          </w:tcPr>
          <w:p>
            <w:pPr>
              <w:keepNext w:val="0"/>
              <w:keepLines w:val="0"/>
              <w:widowControl/>
              <w:suppressLineNumbers w:val="0"/>
              <w:jc w:val="center"/>
              <w:textAlignment w:val="center"/>
              <w:rPr>
                <w:rStyle w:val="5"/>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湖北省鄂州市鄂城区百子畈街32号</w:t>
            </w:r>
          </w:p>
        </w:tc>
        <w:tc>
          <w:tcPr>
            <w:tcW w:w="156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21</w:t>
            </w:r>
          </w:p>
        </w:tc>
        <w:tc>
          <w:tcPr>
            <w:tcW w:w="3822" w:type="dxa"/>
            <w:vAlign w:val="bottom"/>
          </w:tcPr>
          <w:p>
            <w:pPr>
              <w:keepNext w:val="0"/>
              <w:keepLines w:val="0"/>
              <w:widowControl/>
              <w:suppressLineNumbers w:val="0"/>
              <w:jc w:val="center"/>
              <w:textAlignment w:val="bottom"/>
              <w:rPr>
                <w:rFonts w:hint="default"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 xml:space="preserve"> 鄂州中军汽车销售服务有限公司</w:t>
            </w:r>
          </w:p>
        </w:tc>
        <w:tc>
          <w:tcPr>
            <w:tcW w:w="7128" w:type="dxa"/>
            <w:vAlign w:val="center"/>
          </w:tcPr>
          <w:p>
            <w:pPr>
              <w:keepNext w:val="0"/>
              <w:keepLines w:val="0"/>
              <w:widowControl/>
              <w:suppressLineNumbers w:val="0"/>
              <w:jc w:val="center"/>
              <w:textAlignment w:val="center"/>
              <w:rPr>
                <w:rFonts w:hint="default" w:ascii="仿宋" w:hAnsi="仿宋" w:eastAsia="仿宋" w:cs="仿宋"/>
                <w:i w:val="0"/>
                <w:iCs w:val="0"/>
                <w:color w:val="000000"/>
                <w:spacing w:val="0"/>
                <w:kern w:val="2"/>
                <w:position w:val="0"/>
                <w:sz w:val="20"/>
                <w:szCs w:val="20"/>
                <w:u w:val="none"/>
                <w:lang w:val="en-US" w:eastAsia="zh-CN" w:bidi="ar-SA"/>
              </w:rPr>
            </w:pPr>
            <w:r>
              <w:rPr>
                <w:rStyle w:val="5"/>
                <w:lang w:val="en-US" w:eastAsia="zh-CN" w:bidi="ar"/>
              </w:rPr>
              <w:t>湖北省鄂州市鄂城区鄂州市花湖经济开发区华山大道</w:t>
            </w:r>
            <w:r>
              <w:rPr>
                <w:rStyle w:val="6"/>
                <w:lang w:val="en-US" w:eastAsia="zh-CN" w:bidi="ar"/>
              </w:rPr>
              <w:t>1</w:t>
            </w:r>
            <w:r>
              <w:rPr>
                <w:rStyle w:val="5"/>
                <w:lang w:val="en-US" w:eastAsia="zh-CN" w:bidi="ar"/>
              </w:rPr>
              <w:t>号</w:t>
            </w:r>
          </w:p>
        </w:tc>
        <w:tc>
          <w:tcPr>
            <w:tcW w:w="156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22</w:t>
            </w:r>
          </w:p>
        </w:tc>
        <w:tc>
          <w:tcPr>
            <w:tcW w:w="3822" w:type="dxa"/>
            <w:vAlign w:val="bottom"/>
          </w:tcPr>
          <w:p>
            <w:pPr>
              <w:keepNext w:val="0"/>
              <w:keepLines w:val="0"/>
              <w:widowControl/>
              <w:suppressLineNumbers w:val="0"/>
              <w:jc w:val="center"/>
              <w:textAlignment w:val="bottom"/>
              <w:rPr>
                <w:rFonts w:hint="default"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 xml:space="preserve"> 鄂城区惠途汽车服务部</w:t>
            </w:r>
          </w:p>
        </w:tc>
        <w:tc>
          <w:tcPr>
            <w:tcW w:w="7128" w:type="dxa"/>
            <w:vAlign w:val="center"/>
          </w:tcPr>
          <w:p>
            <w:pPr>
              <w:keepNext w:val="0"/>
              <w:keepLines w:val="0"/>
              <w:widowControl/>
              <w:suppressLineNumbers w:val="0"/>
              <w:jc w:val="center"/>
              <w:textAlignment w:val="center"/>
              <w:rPr>
                <w:rFonts w:hint="default"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湖北省鄂州市鄂城区花湖镇鄂东汽车城门口</w:t>
            </w:r>
          </w:p>
        </w:tc>
        <w:tc>
          <w:tcPr>
            <w:tcW w:w="156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23</w:t>
            </w:r>
          </w:p>
        </w:tc>
        <w:tc>
          <w:tcPr>
            <w:tcW w:w="3822" w:type="dxa"/>
            <w:vAlign w:val="bottom"/>
          </w:tcPr>
          <w:p>
            <w:pPr>
              <w:keepNext w:val="0"/>
              <w:keepLines w:val="0"/>
              <w:widowControl/>
              <w:suppressLineNumbers w:val="0"/>
              <w:jc w:val="center"/>
              <w:textAlignment w:val="bottom"/>
              <w:rPr>
                <w:rFonts w:hint="default"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 xml:space="preserve"> 黄石东瑞汽车销售服务有限公司鄂州花湖分公司</w:t>
            </w:r>
          </w:p>
        </w:tc>
        <w:tc>
          <w:tcPr>
            <w:tcW w:w="7128" w:type="dxa"/>
            <w:vAlign w:val="center"/>
          </w:tcPr>
          <w:p>
            <w:pPr>
              <w:keepNext w:val="0"/>
              <w:keepLines w:val="0"/>
              <w:widowControl/>
              <w:suppressLineNumbers w:val="0"/>
              <w:jc w:val="center"/>
              <w:textAlignment w:val="center"/>
              <w:rPr>
                <w:rFonts w:hint="default" w:ascii="仿宋" w:hAnsi="仿宋" w:eastAsia="仿宋" w:cs="仿宋"/>
                <w:i w:val="0"/>
                <w:iCs w:val="0"/>
                <w:color w:val="000000"/>
                <w:spacing w:val="0"/>
                <w:kern w:val="2"/>
                <w:position w:val="0"/>
                <w:sz w:val="20"/>
                <w:szCs w:val="20"/>
                <w:u w:val="none"/>
                <w:lang w:val="en-US" w:eastAsia="zh-CN" w:bidi="ar-SA"/>
              </w:rPr>
            </w:pPr>
            <w:r>
              <w:rPr>
                <w:rFonts w:hint="eastAsia" w:ascii="仿宋" w:hAnsi="仿宋" w:eastAsia="仿宋" w:cs="仿宋"/>
                <w:i w:val="0"/>
                <w:iCs w:val="0"/>
                <w:color w:val="000000"/>
                <w:spacing w:val="0"/>
                <w:kern w:val="0"/>
                <w:position w:val="0"/>
                <w:sz w:val="20"/>
                <w:szCs w:val="20"/>
                <w:u w:val="none"/>
                <w:lang w:val="en-US" w:eastAsia="zh-CN" w:bidi="ar"/>
              </w:rPr>
              <w:t>420000鄂州市鄂城区鄂州市花湖开发区滨湖路北侧与鄂城大道交汇处(鄂城大道22号)A1-5号</w:t>
            </w:r>
          </w:p>
        </w:tc>
        <w:tc>
          <w:tcPr>
            <w:tcW w:w="156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24</w:t>
            </w:r>
          </w:p>
        </w:tc>
        <w:tc>
          <w:tcPr>
            <w:tcW w:w="3822" w:type="dxa"/>
            <w:vAlign w:val="bottom"/>
          </w:tcPr>
          <w:p>
            <w:pPr>
              <w:keepNext w:val="0"/>
              <w:keepLines w:val="0"/>
              <w:widowControl/>
              <w:suppressLineNumbers w:val="0"/>
              <w:jc w:val="center"/>
              <w:textAlignment w:val="bottom"/>
              <w:rPr>
                <w:rFonts w:hint="eastAsia" w:ascii="仿宋" w:hAnsi="仿宋" w:eastAsia="仿宋" w:cs="仿宋"/>
                <w:i w:val="0"/>
                <w:iCs w:val="0"/>
                <w:color w:val="000000"/>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 xml:space="preserve"> 鄂州市城西区安达汽车维修美容中心</w:t>
            </w:r>
          </w:p>
        </w:tc>
        <w:tc>
          <w:tcPr>
            <w:tcW w:w="7128" w:type="dxa"/>
            <w:vAlign w:val="center"/>
          </w:tcPr>
          <w:p>
            <w:pPr>
              <w:keepNext w:val="0"/>
              <w:keepLines w:val="0"/>
              <w:widowControl/>
              <w:suppressLineNumbers w:val="0"/>
              <w:jc w:val="center"/>
              <w:textAlignment w:val="center"/>
              <w:rPr>
                <w:rFonts w:hint="eastAsia" w:ascii="仿宋" w:hAnsi="仿宋" w:eastAsia="仿宋" w:cs="仿宋"/>
                <w:i w:val="0"/>
                <w:iCs w:val="0"/>
                <w:color w:val="000000"/>
                <w:spacing w:val="0"/>
                <w:kern w:val="0"/>
                <w:position w:val="0"/>
                <w:sz w:val="20"/>
                <w:szCs w:val="20"/>
                <w:u w:val="none"/>
                <w:lang w:val="en-US" w:eastAsia="zh-CN" w:bidi="ar"/>
              </w:rPr>
            </w:pPr>
            <w:r>
              <w:rPr>
                <w:rFonts w:hint="eastAsia" w:ascii="仿宋" w:hAnsi="仿宋" w:eastAsia="仿宋" w:cs="仿宋"/>
                <w:i w:val="0"/>
                <w:iCs w:val="0"/>
                <w:color w:val="000000"/>
                <w:spacing w:val="0"/>
                <w:kern w:val="0"/>
                <w:position w:val="0"/>
                <w:sz w:val="20"/>
                <w:szCs w:val="20"/>
                <w:u w:val="none"/>
                <w:lang w:val="en-US" w:eastAsia="zh-CN" w:bidi="ar"/>
              </w:rPr>
              <w:t>湖北省鄂州市鄂城区江碧路和馨居廉租房门面１２#</w:t>
            </w:r>
          </w:p>
        </w:tc>
        <w:tc>
          <w:tcPr>
            <w:tcW w:w="156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w:t>
            </w:r>
          </w:p>
        </w:tc>
      </w:tr>
    </w:tbl>
    <w:p>
      <w:pPr>
        <w:jc w:val="center"/>
        <w:rPr>
          <w:rFonts w:hint="eastAsia"/>
          <w:b/>
          <w:bCs/>
          <w:sz w:val="44"/>
          <w:szCs w:val="44"/>
          <w:lang w:val="en-US" w:eastAsia="zh-CN"/>
        </w:rPr>
      </w:pPr>
    </w:p>
    <w:p>
      <w:pPr>
        <w:jc w:val="center"/>
        <w:rPr>
          <w:rFonts w:hint="eastAsia"/>
          <w:b/>
          <w:bCs/>
          <w:sz w:val="44"/>
          <w:szCs w:val="44"/>
          <w:lang w:val="en-US" w:eastAsia="zh-CN"/>
        </w:rPr>
      </w:pPr>
    </w:p>
    <w:p>
      <w:pPr>
        <w:jc w:val="both"/>
        <w:rPr>
          <w:rFonts w:hint="eastAsia"/>
          <w:b/>
          <w:bCs/>
          <w:sz w:val="44"/>
          <w:szCs w:val="44"/>
          <w:lang w:val="en-US" w:eastAsia="zh-CN"/>
        </w:rPr>
      </w:pPr>
    </w:p>
    <w:p>
      <w:pPr>
        <w:jc w:val="center"/>
        <w:rPr>
          <w:rFonts w:hint="eastAsia"/>
          <w:b/>
          <w:bCs/>
          <w:sz w:val="44"/>
          <w:szCs w:val="44"/>
          <w:lang w:val="en-US" w:eastAsia="zh-CN"/>
        </w:rPr>
      </w:pPr>
      <w:r>
        <w:rPr>
          <w:rFonts w:hint="eastAsia"/>
          <w:b/>
          <w:bCs/>
          <w:sz w:val="44"/>
          <w:szCs w:val="44"/>
          <w:lang w:val="en-US" w:eastAsia="zh-CN"/>
        </w:rPr>
        <w:t>鄂城区2022年度农村客运企业质量信誉考核统计表</w:t>
      </w:r>
    </w:p>
    <w:p>
      <w:pPr>
        <w:jc w:val="left"/>
        <w:rPr>
          <w:rFonts w:hint="default"/>
          <w:b w:val="0"/>
          <w:bCs w:val="0"/>
          <w:sz w:val="28"/>
          <w:szCs w:val="28"/>
          <w:lang w:val="en-US" w:eastAsia="zh-CN"/>
        </w:rPr>
      </w:pPr>
      <w:r>
        <w:rPr>
          <w:rFonts w:hint="eastAsia"/>
          <w:b w:val="0"/>
          <w:bCs w:val="0"/>
          <w:sz w:val="28"/>
          <w:szCs w:val="28"/>
          <w:lang w:val="en-US" w:eastAsia="zh-CN"/>
        </w:rPr>
        <w:t>填报单位：鄂城区住房和城乡建设局                                       填报时间：2023年5月27日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4189"/>
        <w:gridCol w:w="534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序号</w:t>
            </w:r>
          </w:p>
        </w:tc>
        <w:tc>
          <w:tcPr>
            <w:tcW w:w="4189"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企业名称</w:t>
            </w:r>
          </w:p>
        </w:tc>
        <w:tc>
          <w:tcPr>
            <w:tcW w:w="5345"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地址</w:t>
            </w:r>
          </w:p>
        </w:tc>
        <w:tc>
          <w:tcPr>
            <w:tcW w:w="234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考核等级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1</w:t>
            </w:r>
          </w:p>
        </w:tc>
        <w:tc>
          <w:tcPr>
            <w:tcW w:w="4189"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鄂州市英发客运有限公司</w:t>
            </w:r>
          </w:p>
        </w:tc>
        <w:tc>
          <w:tcPr>
            <w:tcW w:w="5345"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鄂州市花湖开发区</w:t>
            </w:r>
          </w:p>
        </w:tc>
        <w:tc>
          <w:tcPr>
            <w:tcW w:w="234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2</w:t>
            </w:r>
          </w:p>
        </w:tc>
        <w:tc>
          <w:tcPr>
            <w:tcW w:w="4189" w:type="dxa"/>
            <w:vAlign w:val="top"/>
          </w:tcPr>
          <w:p>
            <w:pPr>
              <w:jc w:val="center"/>
              <w:rPr>
                <w:rFonts w:hint="default"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鄂州市大鹏客运有限公司</w:t>
            </w:r>
          </w:p>
        </w:tc>
        <w:tc>
          <w:tcPr>
            <w:tcW w:w="5345" w:type="dxa"/>
            <w:vAlign w:val="top"/>
          </w:tcPr>
          <w:p>
            <w:pPr>
              <w:jc w:val="center"/>
              <w:rPr>
                <w:rFonts w:hint="default" w:asciiTheme="minorHAnsi" w:hAnsiTheme="minorHAnsi" w:eastAsiaTheme="minorEastAsia" w:cstheme="minorBidi"/>
                <w:spacing w:val="0"/>
                <w:kern w:val="2"/>
                <w:position w:val="0"/>
                <w:sz w:val="24"/>
                <w:szCs w:val="24"/>
                <w:vertAlign w:val="baseline"/>
                <w:lang w:val="en-US" w:eastAsia="zh-CN" w:bidi="ar-SA"/>
              </w:rPr>
            </w:pPr>
            <w:r>
              <w:rPr>
                <w:rFonts w:hint="eastAsia" w:cstheme="minorBidi"/>
                <w:spacing w:val="0"/>
                <w:kern w:val="2"/>
                <w:position w:val="0"/>
                <w:sz w:val="24"/>
                <w:szCs w:val="24"/>
                <w:vertAlign w:val="baseline"/>
                <w:lang w:val="en-US" w:eastAsia="zh-CN" w:bidi="ar-SA"/>
              </w:rPr>
              <w:t>鄂州经济开发区旭光大道2号</w:t>
            </w:r>
          </w:p>
        </w:tc>
        <w:tc>
          <w:tcPr>
            <w:tcW w:w="2340" w:type="dxa"/>
            <w:vAlign w:val="top"/>
          </w:tcPr>
          <w:p>
            <w:pPr>
              <w:jc w:val="center"/>
              <w:rPr>
                <w:rFonts w:hint="default"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3</w:t>
            </w:r>
          </w:p>
        </w:tc>
        <w:tc>
          <w:tcPr>
            <w:tcW w:w="4189"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鄂州市大兴联运有限责任公司</w:t>
            </w:r>
          </w:p>
        </w:tc>
        <w:tc>
          <w:tcPr>
            <w:tcW w:w="5345"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鄂州市滨湖西路31号金发置业二单元六楼</w:t>
            </w:r>
          </w:p>
        </w:tc>
        <w:tc>
          <w:tcPr>
            <w:tcW w:w="234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4</w:t>
            </w:r>
          </w:p>
        </w:tc>
        <w:tc>
          <w:tcPr>
            <w:tcW w:w="4189"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鄂州市银顺运输有限责任公司</w:t>
            </w:r>
          </w:p>
        </w:tc>
        <w:tc>
          <w:tcPr>
            <w:tcW w:w="5345"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鄂州市汀祖镇汀祖村</w:t>
            </w:r>
          </w:p>
        </w:tc>
        <w:tc>
          <w:tcPr>
            <w:tcW w:w="234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5</w:t>
            </w:r>
          </w:p>
        </w:tc>
        <w:tc>
          <w:tcPr>
            <w:tcW w:w="4189" w:type="dxa"/>
            <w:vAlign w:val="top"/>
          </w:tcPr>
          <w:p>
            <w:pPr>
              <w:jc w:val="center"/>
              <w:rPr>
                <w:rFonts w:hint="default"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鄂州市傲龙客运有限责任公司</w:t>
            </w:r>
          </w:p>
        </w:tc>
        <w:tc>
          <w:tcPr>
            <w:tcW w:w="5345" w:type="dxa"/>
            <w:vAlign w:val="top"/>
          </w:tcPr>
          <w:p>
            <w:pPr>
              <w:jc w:val="center"/>
              <w:rPr>
                <w:rFonts w:hint="default" w:asciiTheme="minorHAnsi" w:hAnsiTheme="minorHAnsi" w:eastAsiaTheme="minorEastAsia" w:cstheme="minorBidi"/>
                <w:spacing w:val="0"/>
                <w:kern w:val="2"/>
                <w:position w:val="0"/>
                <w:sz w:val="24"/>
                <w:szCs w:val="24"/>
                <w:vertAlign w:val="baseline"/>
                <w:lang w:val="en-US" w:eastAsia="zh-CN" w:bidi="ar-SA"/>
              </w:rPr>
            </w:pPr>
            <w:r>
              <w:rPr>
                <w:rFonts w:hint="eastAsia" w:cstheme="minorBidi"/>
                <w:spacing w:val="0"/>
                <w:kern w:val="2"/>
                <w:position w:val="0"/>
                <w:sz w:val="24"/>
                <w:szCs w:val="24"/>
                <w:vertAlign w:val="baseline"/>
                <w:lang w:val="en-US" w:eastAsia="zh-CN" w:bidi="ar-SA"/>
              </w:rPr>
              <w:t>鄂州市泽林镇翁垴村</w:t>
            </w:r>
          </w:p>
        </w:tc>
        <w:tc>
          <w:tcPr>
            <w:tcW w:w="2340" w:type="dxa"/>
            <w:vAlign w:val="top"/>
          </w:tcPr>
          <w:p>
            <w:pPr>
              <w:jc w:val="center"/>
              <w:rPr>
                <w:rFonts w:hint="default" w:asciiTheme="minorHAnsi" w:hAnsiTheme="minorHAnsi" w:eastAsiaTheme="minorEastAsia" w:cstheme="minorBidi"/>
                <w:spacing w:val="0"/>
                <w:kern w:val="2"/>
                <w:position w:val="0"/>
                <w:sz w:val="24"/>
                <w:szCs w:val="24"/>
                <w:vertAlign w:val="baseline"/>
                <w:lang w:val="en-US" w:eastAsia="zh-CN" w:bidi="ar-SA"/>
              </w:rPr>
            </w:pPr>
            <w:r>
              <w:rPr>
                <w:rFonts w:hint="eastAsia"/>
                <w:sz w:val="24"/>
                <w:szCs w:val="24"/>
                <w:vertAlign w:val="baseline"/>
                <w:lang w:val="en-US" w:eastAsia="zh-CN"/>
              </w:rPr>
              <w:t>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6</w:t>
            </w:r>
          </w:p>
        </w:tc>
        <w:tc>
          <w:tcPr>
            <w:tcW w:w="4189"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鄂州市三山振兴客运有限公司</w:t>
            </w:r>
          </w:p>
        </w:tc>
        <w:tc>
          <w:tcPr>
            <w:tcW w:w="5345"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鄂州市三山村</w:t>
            </w:r>
          </w:p>
        </w:tc>
        <w:tc>
          <w:tcPr>
            <w:tcW w:w="2340"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市局考核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7</w:t>
            </w:r>
          </w:p>
        </w:tc>
        <w:tc>
          <w:tcPr>
            <w:tcW w:w="4189" w:type="dxa"/>
            <w:vAlign w:val="top"/>
          </w:tcPr>
          <w:p>
            <w:pPr>
              <w:jc w:val="center"/>
              <w:rPr>
                <w:rFonts w:hint="eastAsia"/>
                <w:sz w:val="24"/>
                <w:szCs w:val="24"/>
                <w:vertAlign w:val="baseline"/>
                <w:lang w:val="en-US" w:eastAsia="zh-CN"/>
              </w:rPr>
            </w:pPr>
          </w:p>
        </w:tc>
        <w:tc>
          <w:tcPr>
            <w:tcW w:w="5345" w:type="dxa"/>
            <w:vAlign w:val="top"/>
          </w:tcPr>
          <w:p>
            <w:pPr>
              <w:jc w:val="center"/>
              <w:rPr>
                <w:rFonts w:hint="eastAsia"/>
                <w:sz w:val="24"/>
                <w:szCs w:val="24"/>
                <w:vertAlign w:val="baseline"/>
                <w:lang w:val="en-US" w:eastAsia="zh-CN"/>
              </w:rPr>
            </w:pPr>
          </w:p>
        </w:tc>
        <w:tc>
          <w:tcPr>
            <w:tcW w:w="2340" w:type="dxa"/>
            <w:vAlign w:val="top"/>
          </w:tcPr>
          <w:p>
            <w:pPr>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8</w:t>
            </w:r>
          </w:p>
        </w:tc>
        <w:tc>
          <w:tcPr>
            <w:tcW w:w="4189" w:type="dxa"/>
            <w:vAlign w:val="top"/>
          </w:tcPr>
          <w:p>
            <w:pPr>
              <w:jc w:val="center"/>
              <w:rPr>
                <w:rFonts w:hint="default"/>
                <w:sz w:val="24"/>
                <w:szCs w:val="24"/>
                <w:vertAlign w:val="baseline"/>
                <w:lang w:val="en-US" w:eastAsia="zh-CN"/>
              </w:rPr>
            </w:pPr>
          </w:p>
        </w:tc>
        <w:tc>
          <w:tcPr>
            <w:tcW w:w="5345" w:type="dxa"/>
            <w:vAlign w:val="top"/>
          </w:tcPr>
          <w:p>
            <w:pPr>
              <w:jc w:val="center"/>
              <w:rPr>
                <w:rFonts w:hint="eastAsia"/>
                <w:sz w:val="24"/>
                <w:szCs w:val="24"/>
                <w:vertAlign w:val="baseline"/>
                <w:lang w:val="en-US" w:eastAsia="zh-CN"/>
              </w:rPr>
            </w:pPr>
          </w:p>
        </w:tc>
        <w:tc>
          <w:tcPr>
            <w:tcW w:w="2340" w:type="dxa"/>
            <w:vAlign w:val="top"/>
          </w:tcPr>
          <w:p>
            <w:pPr>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9</w:t>
            </w:r>
          </w:p>
        </w:tc>
        <w:tc>
          <w:tcPr>
            <w:tcW w:w="4189" w:type="dxa"/>
            <w:vAlign w:val="top"/>
          </w:tcPr>
          <w:p>
            <w:pPr>
              <w:jc w:val="center"/>
              <w:rPr>
                <w:rFonts w:hint="default"/>
                <w:sz w:val="24"/>
                <w:szCs w:val="24"/>
                <w:vertAlign w:val="baseline"/>
                <w:lang w:val="en-US" w:eastAsia="zh-CN"/>
              </w:rPr>
            </w:pPr>
          </w:p>
        </w:tc>
        <w:tc>
          <w:tcPr>
            <w:tcW w:w="5345" w:type="dxa"/>
            <w:vAlign w:val="top"/>
          </w:tcPr>
          <w:p>
            <w:pPr>
              <w:jc w:val="center"/>
              <w:rPr>
                <w:rFonts w:hint="eastAsia"/>
                <w:sz w:val="24"/>
                <w:szCs w:val="24"/>
                <w:vertAlign w:val="subscript"/>
                <w:lang w:val="en-US" w:eastAsia="zh-CN"/>
              </w:rPr>
            </w:pPr>
          </w:p>
        </w:tc>
        <w:tc>
          <w:tcPr>
            <w:tcW w:w="2340" w:type="dxa"/>
            <w:vAlign w:val="top"/>
          </w:tcPr>
          <w:p>
            <w:pPr>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10</w:t>
            </w:r>
          </w:p>
        </w:tc>
        <w:tc>
          <w:tcPr>
            <w:tcW w:w="4189" w:type="dxa"/>
            <w:vAlign w:val="top"/>
          </w:tcPr>
          <w:p>
            <w:pPr>
              <w:jc w:val="center"/>
              <w:rPr>
                <w:rFonts w:hint="eastAsia"/>
                <w:sz w:val="24"/>
                <w:szCs w:val="24"/>
                <w:vertAlign w:val="baseline"/>
                <w:lang w:val="en-US" w:eastAsia="zh-CN"/>
              </w:rPr>
            </w:pPr>
          </w:p>
        </w:tc>
        <w:tc>
          <w:tcPr>
            <w:tcW w:w="5345" w:type="dxa"/>
            <w:vAlign w:val="top"/>
          </w:tcPr>
          <w:p>
            <w:pPr>
              <w:jc w:val="center"/>
              <w:rPr>
                <w:rFonts w:hint="eastAsia"/>
                <w:sz w:val="24"/>
                <w:szCs w:val="24"/>
                <w:vertAlign w:val="baseline"/>
                <w:lang w:val="en-US" w:eastAsia="zh-CN"/>
              </w:rPr>
            </w:pPr>
          </w:p>
        </w:tc>
        <w:tc>
          <w:tcPr>
            <w:tcW w:w="2340" w:type="dxa"/>
            <w:vAlign w:val="top"/>
          </w:tcPr>
          <w:p>
            <w:pPr>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11</w:t>
            </w:r>
          </w:p>
        </w:tc>
        <w:tc>
          <w:tcPr>
            <w:tcW w:w="4189" w:type="dxa"/>
            <w:vAlign w:val="top"/>
          </w:tcPr>
          <w:p>
            <w:pPr>
              <w:jc w:val="center"/>
              <w:rPr>
                <w:rFonts w:hint="default"/>
                <w:sz w:val="24"/>
                <w:szCs w:val="24"/>
                <w:vertAlign w:val="baseline"/>
                <w:lang w:val="en-US" w:eastAsia="zh-CN"/>
              </w:rPr>
            </w:pPr>
          </w:p>
        </w:tc>
        <w:tc>
          <w:tcPr>
            <w:tcW w:w="5345" w:type="dxa"/>
            <w:vAlign w:val="top"/>
          </w:tcPr>
          <w:p>
            <w:pPr>
              <w:jc w:val="center"/>
              <w:rPr>
                <w:rFonts w:hint="eastAsia"/>
                <w:sz w:val="24"/>
                <w:szCs w:val="24"/>
                <w:vertAlign w:val="baseline"/>
                <w:lang w:val="en-US" w:eastAsia="zh-CN"/>
              </w:rPr>
            </w:pPr>
          </w:p>
        </w:tc>
        <w:tc>
          <w:tcPr>
            <w:tcW w:w="2340" w:type="dxa"/>
            <w:vAlign w:val="top"/>
          </w:tcPr>
          <w:p>
            <w:pPr>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12</w:t>
            </w:r>
          </w:p>
        </w:tc>
        <w:tc>
          <w:tcPr>
            <w:tcW w:w="4189" w:type="dxa"/>
            <w:vAlign w:val="top"/>
          </w:tcPr>
          <w:p>
            <w:pPr>
              <w:jc w:val="center"/>
              <w:rPr>
                <w:rFonts w:hint="eastAsia"/>
                <w:sz w:val="24"/>
                <w:szCs w:val="24"/>
                <w:vertAlign w:val="baseline"/>
                <w:lang w:val="en-US" w:eastAsia="zh-CN"/>
              </w:rPr>
            </w:pPr>
          </w:p>
        </w:tc>
        <w:tc>
          <w:tcPr>
            <w:tcW w:w="5345" w:type="dxa"/>
            <w:vAlign w:val="top"/>
          </w:tcPr>
          <w:p>
            <w:pPr>
              <w:jc w:val="center"/>
              <w:rPr>
                <w:rFonts w:hint="eastAsia"/>
                <w:sz w:val="24"/>
                <w:szCs w:val="24"/>
                <w:vertAlign w:val="baseline"/>
                <w:lang w:val="en-US" w:eastAsia="zh-CN"/>
              </w:rPr>
            </w:pPr>
          </w:p>
        </w:tc>
        <w:tc>
          <w:tcPr>
            <w:tcW w:w="2340" w:type="dxa"/>
            <w:vAlign w:val="top"/>
          </w:tcPr>
          <w:p>
            <w:pPr>
              <w:jc w:val="center"/>
              <w:rPr>
                <w:rFonts w:hint="eastAsia"/>
                <w:sz w:val="24"/>
                <w:szCs w:val="24"/>
                <w:vertAlign w:val="baseline"/>
                <w:lang w:val="en-US" w:eastAsia="zh-CN"/>
              </w:rPr>
            </w:pPr>
          </w:p>
        </w:tc>
      </w:tr>
    </w:tbl>
    <w:p>
      <w:pPr>
        <w:jc w:val="center"/>
        <w:rPr>
          <w:rFonts w:hint="eastAsia"/>
          <w:b/>
          <w:bCs/>
          <w:sz w:val="44"/>
          <w:szCs w:val="44"/>
          <w:lang w:val="en-US" w:eastAsia="zh-CN"/>
        </w:rPr>
      </w:pPr>
    </w:p>
    <w:p>
      <w:pPr>
        <w:jc w:val="center"/>
        <w:rPr>
          <w:rFonts w:hint="eastAsia"/>
          <w:b/>
          <w:bCs/>
          <w:sz w:val="44"/>
          <w:szCs w:val="44"/>
          <w:lang w:val="en-US" w:eastAsia="zh-CN"/>
        </w:rPr>
      </w:pPr>
      <w:r>
        <w:rPr>
          <w:rFonts w:hint="eastAsia"/>
          <w:b/>
          <w:bCs/>
          <w:sz w:val="44"/>
          <w:szCs w:val="44"/>
          <w:lang w:val="en-US" w:eastAsia="zh-CN"/>
        </w:rPr>
        <w:t>鄂城区2022年度客运车站质量信誉考核统计表</w:t>
      </w:r>
    </w:p>
    <w:p>
      <w:pPr>
        <w:jc w:val="left"/>
        <w:rPr>
          <w:rFonts w:hint="default"/>
          <w:b w:val="0"/>
          <w:bCs w:val="0"/>
          <w:sz w:val="28"/>
          <w:szCs w:val="28"/>
          <w:lang w:val="en-US" w:eastAsia="zh-CN"/>
        </w:rPr>
      </w:pPr>
      <w:r>
        <w:rPr>
          <w:rFonts w:hint="eastAsia"/>
          <w:b w:val="0"/>
          <w:bCs w:val="0"/>
          <w:sz w:val="28"/>
          <w:szCs w:val="28"/>
          <w:lang w:val="en-US" w:eastAsia="zh-CN"/>
        </w:rPr>
        <w:t>填报单位：鄂城区住房和城乡建设局                               填报时间：2023 年5月27日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4189"/>
        <w:gridCol w:w="3977"/>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1"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序号</w:t>
            </w:r>
          </w:p>
        </w:tc>
        <w:tc>
          <w:tcPr>
            <w:tcW w:w="4189"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企业名称</w:t>
            </w:r>
          </w:p>
        </w:tc>
        <w:tc>
          <w:tcPr>
            <w:tcW w:w="3977"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地址</w:t>
            </w:r>
          </w:p>
        </w:tc>
        <w:tc>
          <w:tcPr>
            <w:tcW w:w="390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考核等级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1</w:t>
            </w:r>
          </w:p>
        </w:tc>
        <w:tc>
          <w:tcPr>
            <w:tcW w:w="4189"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鄂州综合客运枢纽站</w:t>
            </w:r>
          </w:p>
        </w:tc>
        <w:tc>
          <w:tcPr>
            <w:tcW w:w="3977"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鄂城区西山街道江碧路303号</w:t>
            </w:r>
          </w:p>
        </w:tc>
        <w:tc>
          <w:tcPr>
            <w:tcW w:w="3900"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2</w:t>
            </w:r>
          </w:p>
        </w:tc>
        <w:tc>
          <w:tcPr>
            <w:tcW w:w="4189" w:type="dxa"/>
            <w:vAlign w:val="top"/>
          </w:tcPr>
          <w:p>
            <w:pPr>
              <w:jc w:val="center"/>
              <w:rPr>
                <w:rFonts w:hint="default" w:eastAsiaTheme="minorEastAsia"/>
                <w:sz w:val="24"/>
                <w:szCs w:val="24"/>
                <w:vertAlign w:val="baseline"/>
                <w:lang w:val="en-US" w:eastAsia="zh-CN"/>
              </w:rPr>
            </w:pPr>
          </w:p>
        </w:tc>
        <w:tc>
          <w:tcPr>
            <w:tcW w:w="3977" w:type="dxa"/>
            <w:vAlign w:val="top"/>
          </w:tcPr>
          <w:p>
            <w:pPr>
              <w:jc w:val="center"/>
              <w:rPr>
                <w:rFonts w:hint="default" w:eastAsiaTheme="minorEastAsia"/>
                <w:sz w:val="24"/>
                <w:szCs w:val="24"/>
                <w:vertAlign w:val="baseline"/>
                <w:lang w:val="en-US" w:eastAsia="zh-CN"/>
              </w:rPr>
            </w:pPr>
          </w:p>
        </w:tc>
        <w:tc>
          <w:tcPr>
            <w:tcW w:w="3900" w:type="dxa"/>
            <w:vAlign w:val="top"/>
          </w:tcPr>
          <w:p>
            <w:pPr>
              <w:jc w:val="center"/>
              <w:rPr>
                <w:rFonts w:hint="default" w:eastAsia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3</w:t>
            </w:r>
          </w:p>
        </w:tc>
        <w:tc>
          <w:tcPr>
            <w:tcW w:w="4189" w:type="dxa"/>
            <w:vAlign w:val="top"/>
          </w:tcPr>
          <w:p>
            <w:pPr>
              <w:jc w:val="center"/>
              <w:rPr>
                <w:rFonts w:hint="default" w:eastAsiaTheme="minorEastAsia"/>
                <w:sz w:val="24"/>
                <w:szCs w:val="24"/>
                <w:vertAlign w:val="baseline"/>
                <w:lang w:val="en-US" w:eastAsia="zh-CN"/>
              </w:rPr>
            </w:pPr>
          </w:p>
        </w:tc>
        <w:tc>
          <w:tcPr>
            <w:tcW w:w="3977" w:type="dxa"/>
            <w:vAlign w:val="top"/>
          </w:tcPr>
          <w:p>
            <w:pPr>
              <w:jc w:val="center"/>
              <w:rPr>
                <w:rFonts w:hint="default" w:eastAsiaTheme="minorEastAsia"/>
                <w:sz w:val="24"/>
                <w:szCs w:val="24"/>
                <w:vertAlign w:val="baseline"/>
                <w:lang w:val="en-US" w:eastAsia="zh-CN"/>
              </w:rPr>
            </w:pPr>
          </w:p>
        </w:tc>
        <w:tc>
          <w:tcPr>
            <w:tcW w:w="3900" w:type="dxa"/>
            <w:vAlign w:val="top"/>
          </w:tcPr>
          <w:p>
            <w:pPr>
              <w:jc w:val="center"/>
              <w:rPr>
                <w:rFonts w:hint="default" w:eastAsia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1"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4</w:t>
            </w:r>
          </w:p>
        </w:tc>
        <w:tc>
          <w:tcPr>
            <w:tcW w:w="4189" w:type="dxa"/>
            <w:vAlign w:val="top"/>
          </w:tcPr>
          <w:p>
            <w:pPr>
              <w:jc w:val="center"/>
              <w:rPr>
                <w:rFonts w:hint="default" w:eastAsiaTheme="minorEastAsia"/>
                <w:sz w:val="24"/>
                <w:szCs w:val="24"/>
                <w:vertAlign w:val="baseline"/>
                <w:lang w:val="en-US" w:eastAsia="zh-CN"/>
              </w:rPr>
            </w:pPr>
          </w:p>
        </w:tc>
        <w:tc>
          <w:tcPr>
            <w:tcW w:w="3977" w:type="dxa"/>
            <w:vAlign w:val="top"/>
          </w:tcPr>
          <w:p>
            <w:pPr>
              <w:jc w:val="center"/>
              <w:rPr>
                <w:rFonts w:hint="default" w:eastAsiaTheme="minorEastAsia"/>
                <w:sz w:val="24"/>
                <w:szCs w:val="24"/>
                <w:vertAlign w:val="baseline"/>
                <w:lang w:val="en-US" w:eastAsia="zh-CN"/>
              </w:rPr>
            </w:pPr>
          </w:p>
        </w:tc>
        <w:tc>
          <w:tcPr>
            <w:tcW w:w="3900" w:type="dxa"/>
            <w:vAlign w:val="top"/>
          </w:tcPr>
          <w:p>
            <w:pPr>
              <w:jc w:val="center"/>
              <w:rPr>
                <w:rFonts w:hint="default" w:eastAsia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5</w:t>
            </w:r>
          </w:p>
        </w:tc>
        <w:tc>
          <w:tcPr>
            <w:tcW w:w="4189" w:type="dxa"/>
            <w:vAlign w:val="top"/>
          </w:tcPr>
          <w:p>
            <w:pPr>
              <w:jc w:val="center"/>
              <w:rPr>
                <w:rFonts w:hint="default" w:eastAsiaTheme="minorEastAsia"/>
                <w:sz w:val="24"/>
                <w:szCs w:val="24"/>
                <w:vertAlign w:val="baseline"/>
                <w:lang w:val="en-US" w:eastAsia="zh-CN"/>
              </w:rPr>
            </w:pPr>
          </w:p>
        </w:tc>
        <w:tc>
          <w:tcPr>
            <w:tcW w:w="3977" w:type="dxa"/>
            <w:vAlign w:val="top"/>
          </w:tcPr>
          <w:p>
            <w:pPr>
              <w:jc w:val="center"/>
              <w:rPr>
                <w:rFonts w:hint="default" w:eastAsiaTheme="minorEastAsia"/>
                <w:sz w:val="24"/>
                <w:szCs w:val="24"/>
                <w:vertAlign w:val="baseline"/>
                <w:lang w:val="en-US" w:eastAsia="zh-CN"/>
              </w:rPr>
            </w:pPr>
          </w:p>
        </w:tc>
        <w:tc>
          <w:tcPr>
            <w:tcW w:w="3900" w:type="dxa"/>
            <w:vAlign w:val="top"/>
          </w:tcPr>
          <w:p>
            <w:pPr>
              <w:jc w:val="center"/>
              <w:rPr>
                <w:rFonts w:hint="default" w:eastAsia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6</w:t>
            </w:r>
          </w:p>
        </w:tc>
        <w:tc>
          <w:tcPr>
            <w:tcW w:w="4189" w:type="dxa"/>
            <w:vAlign w:val="top"/>
          </w:tcPr>
          <w:p>
            <w:pPr>
              <w:jc w:val="center"/>
              <w:rPr>
                <w:rFonts w:hint="eastAsia"/>
                <w:sz w:val="24"/>
                <w:szCs w:val="24"/>
                <w:vertAlign w:val="baseline"/>
                <w:lang w:val="en-US" w:eastAsia="zh-CN"/>
              </w:rPr>
            </w:pPr>
          </w:p>
        </w:tc>
        <w:tc>
          <w:tcPr>
            <w:tcW w:w="3977" w:type="dxa"/>
            <w:vAlign w:val="top"/>
          </w:tcPr>
          <w:p>
            <w:pPr>
              <w:jc w:val="center"/>
              <w:rPr>
                <w:rFonts w:hint="default"/>
                <w:sz w:val="24"/>
                <w:szCs w:val="24"/>
                <w:vertAlign w:val="baseline"/>
                <w:lang w:val="en-US" w:eastAsia="zh-CN"/>
              </w:rPr>
            </w:pPr>
          </w:p>
        </w:tc>
        <w:tc>
          <w:tcPr>
            <w:tcW w:w="3900" w:type="dxa"/>
            <w:vAlign w:val="top"/>
          </w:tcPr>
          <w:p>
            <w:pPr>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7</w:t>
            </w:r>
          </w:p>
        </w:tc>
        <w:tc>
          <w:tcPr>
            <w:tcW w:w="4189" w:type="dxa"/>
            <w:vAlign w:val="top"/>
          </w:tcPr>
          <w:p>
            <w:pPr>
              <w:jc w:val="center"/>
              <w:rPr>
                <w:rFonts w:hint="eastAsia"/>
                <w:sz w:val="24"/>
                <w:szCs w:val="24"/>
                <w:vertAlign w:val="baseline"/>
                <w:lang w:val="en-US" w:eastAsia="zh-CN"/>
              </w:rPr>
            </w:pPr>
          </w:p>
        </w:tc>
        <w:tc>
          <w:tcPr>
            <w:tcW w:w="3977" w:type="dxa"/>
            <w:vAlign w:val="top"/>
          </w:tcPr>
          <w:p>
            <w:pPr>
              <w:jc w:val="center"/>
              <w:rPr>
                <w:rFonts w:hint="eastAsia"/>
                <w:sz w:val="24"/>
                <w:szCs w:val="24"/>
                <w:vertAlign w:val="baseline"/>
                <w:lang w:val="en-US" w:eastAsia="zh-CN"/>
              </w:rPr>
            </w:pPr>
          </w:p>
        </w:tc>
        <w:tc>
          <w:tcPr>
            <w:tcW w:w="3900" w:type="dxa"/>
            <w:vAlign w:val="top"/>
          </w:tcPr>
          <w:p>
            <w:pPr>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8</w:t>
            </w:r>
          </w:p>
        </w:tc>
        <w:tc>
          <w:tcPr>
            <w:tcW w:w="4189" w:type="dxa"/>
            <w:vAlign w:val="top"/>
          </w:tcPr>
          <w:p>
            <w:pPr>
              <w:jc w:val="center"/>
              <w:rPr>
                <w:rFonts w:hint="default"/>
                <w:sz w:val="24"/>
                <w:szCs w:val="24"/>
                <w:vertAlign w:val="baseline"/>
                <w:lang w:val="en-US" w:eastAsia="zh-CN"/>
              </w:rPr>
            </w:pPr>
          </w:p>
        </w:tc>
        <w:tc>
          <w:tcPr>
            <w:tcW w:w="3977" w:type="dxa"/>
            <w:vAlign w:val="top"/>
          </w:tcPr>
          <w:p>
            <w:pPr>
              <w:jc w:val="center"/>
              <w:rPr>
                <w:rFonts w:hint="eastAsia"/>
                <w:sz w:val="24"/>
                <w:szCs w:val="24"/>
                <w:vertAlign w:val="baseline"/>
                <w:lang w:val="en-US" w:eastAsia="zh-CN"/>
              </w:rPr>
            </w:pPr>
          </w:p>
        </w:tc>
        <w:tc>
          <w:tcPr>
            <w:tcW w:w="3900" w:type="dxa"/>
            <w:vAlign w:val="top"/>
          </w:tcPr>
          <w:p>
            <w:pPr>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9</w:t>
            </w:r>
          </w:p>
        </w:tc>
        <w:tc>
          <w:tcPr>
            <w:tcW w:w="4189" w:type="dxa"/>
            <w:vAlign w:val="top"/>
          </w:tcPr>
          <w:p>
            <w:pPr>
              <w:jc w:val="center"/>
              <w:rPr>
                <w:rFonts w:hint="default"/>
                <w:sz w:val="24"/>
                <w:szCs w:val="24"/>
                <w:vertAlign w:val="baseline"/>
                <w:lang w:val="en-US" w:eastAsia="zh-CN"/>
              </w:rPr>
            </w:pPr>
          </w:p>
        </w:tc>
        <w:tc>
          <w:tcPr>
            <w:tcW w:w="3977" w:type="dxa"/>
            <w:vAlign w:val="top"/>
          </w:tcPr>
          <w:p>
            <w:pPr>
              <w:jc w:val="center"/>
              <w:rPr>
                <w:rFonts w:hint="eastAsia"/>
                <w:sz w:val="24"/>
                <w:szCs w:val="24"/>
                <w:vertAlign w:val="baseline"/>
                <w:lang w:val="en-US" w:eastAsia="zh-CN"/>
              </w:rPr>
            </w:pPr>
          </w:p>
        </w:tc>
        <w:tc>
          <w:tcPr>
            <w:tcW w:w="3900" w:type="dxa"/>
            <w:vAlign w:val="top"/>
          </w:tcPr>
          <w:p>
            <w:pPr>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10</w:t>
            </w:r>
          </w:p>
        </w:tc>
        <w:tc>
          <w:tcPr>
            <w:tcW w:w="4189" w:type="dxa"/>
            <w:vAlign w:val="top"/>
          </w:tcPr>
          <w:p>
            <w:pPr>
              <w:jc w:val="center"/>
              <w:rPr>
                <w:rFonts w:hint="eastAsia"/>
                <w:sz w:val="24"/>
                <w:szCs w:val="24"/>
                <w:vertAlign w:val="baseline"/>
                <w:lang w:val="en-US" w:eastAsia="zh-CN"/>
              </w:rPr>
            </w:pPr>
          </w:p>
        </w:tc>
        <w:tc>
          <w:tcPr>
            <w:tcW w:w="3977" w:type="dxa"/>
            <w:vAlign w:val="top"/>
          </w:tcPr>
          <w:p>
            <w:pPr>
              <w:jc w:val="center"/>
              <w:rPr>
                <w:rFonts w:hint="eastAsia"/>
                <w:sz w:val="24"/>
                <w:szCs w:val="24"/>
                <w:vertAlign w:val="baseline"/>
                <w:lang w:val="en-US" w:eastAsia="zh-CN"/>
              </w:rPr>
            </w:pPr>
          </w:p>
        </w:tc>
        <w:tc>
          <w:tcPr>
            <w:tcW w:w="3900" w:type="dxa"/>
            <w:vAlign w:val="top"/>
          </w:tcPr>
          <w:p>
            <w:pPr>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11</w:t>
            </w:r>
          </w:p>
        </w:tc>
        <w:tc>
          <w:tcPr>
            <w:tcW w:w="4189" w:type="dxa"/>
            <w:vAlign w:val="top"/>
          </w:tcPr>
          <w:p>
            <w:pPr>
              <w:jc w:val="center"/>
              <w:rPr>
                <w:rFonts w:hint="default"/>
                <w:sz w:val="24"/>
                <w:szCs w:val="24"/>
                <w:vertAlign w:val="baseline"/>
                <w:lang w:val="en-US" w:eastAsia="zh-CN"/>
              </w:rPr>
            </w:pPr>
          </w:p>
        </w:tc>
        <w:tc>
          <w:tcPr>
            <w:tcW w:w="3977" w:type="dxa"/>
            <w:vAlign w:val="top"/>
          </w:tcPr>
          <w:p>
            <w:pPr>
              <w:jc w:val="center"/>
              <w:rPr>
                <w:rFonts w:hint="eastAsia"/>
                <w:sz w:val="24"/>
                <w:szCs w:val="24"/>
                <w:vertAlign w:val="baseline"/>
                <w:lang w:val="en-US" w:eastAsia="zh-CN"/>
              </w:rPr>
            </w:pPr>
          </w:p>
        </w:tc>
        <w:tc>
          <w:tcPr>
            <w:tcW w:w="3900" w:type="dxa"/>
            <w:vAlign w:val="top"/>
          </w:tcPr>
          <w:p>
            <w:pPr>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1"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12</w:t>
            </w:r>
          </w:p>
        </w:tc>
        <w:tc>
          <w:tcPr>
            <w:tcW w:w="4189" w:type="dxa"/>
            <w:vAlign w:val="top"/>
          </w:tcPr>
          <w:p>
            <w:pPr>
              <w:jc w:val="center"/>
              <w:rPr>
                <w:rFonts w:hint="eastAsia"/>
                <w:sz w:val="24"/>
                <w:szCs w:val="24"/>
                <w:vertAlign w:val="baseline"/>
                <w:lang w:val="en-US" w:eastAsia="zh-CN"/>
              </w:rPr>
            </w:pPr>
          </w:p>
        </w:tc>
        <w:tc>
          <w:tcPr>
            <w:tcW w:w="3977" w:type="dxa"/>
            <w:vAlign w:val="top"/>
          </w:tcPr>
          <w:p>
            <w:pPr>
              <w:jc w:val="center"/>
              <w:rPr>
                <w:rFonts w:hint="eastAsia"/>
                <w:sz w:val="24"/>
                <w:szCs w:val="24"/>
                <w:vertAlign w:val="baseline"/>
                <w:lang w:val="en-US" w:eastAsia="zh-CN"/>
              </w:rPr>
            </w:pPr>
          </w:p>
        </w:tc>
        <w:tc>
          <w:tcPr>
            <w:tcW w:w="3900" w:type="dxa"/>
            <w:vAlign w:val="top"/>
          </w:tcPr>
          <w:p>
            <w:pPr>
              <w:jc w:val="center"/>
              <w:rPr>
                <w:rFonts w:hint="eastAsia"/>
                <w:sz w:val="24"/>
                <w:szCs w:val="24"/>
                <w:vertAlign w:val="baseline"/>
                <w:lang w:val="en-US" w:eastAsia="zh-CN"/>
              </w:rPr>
            </w:pPr>
          </w:p>
        </w:tc>
      </w:tr>
    </w:tbl>
    <w:p>
      <w:bookmarkStart w:id="0" w:name="_GoBack"/>
      <w:bookmarkEnd w:id="0"/>
    </w:p>
    <w:sectPr>
      <w:pgSz w:w="16838" w:h="11906" w:orient="landscape"/>
      <w:pgMar w:top="1803" w:right="1440" w:bottom="1803" w:left="1440" w:header="851" w:footer="992" w:gutter="0"/>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21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OWM3YTk4YThjMmM0OWNhNjExNTQ2OTNjOWZhYWEifQ=="/>
  </w:docVars>
  <w:rsids>
    <w:rsidRoot w:val="130A55E8"/>
    <w:rsid w:val="0036069D"/>
    <w:rsid w:val="03293C05"/>
    <w:rsid w:val="0EFD5338"/>
    <w:rsid w:val="10683B26"/>
    <w:rsid w:val="11936BF9"/>
    <w:rsid w:val="12C51134"/>
    <w:rsid w:val="130A55E8"/>
    <w:rsid w:val="1C680D28"/>
    <w:rsid w:val="207A1471"/>
    <w:rsid w:val="2C66290D"/>
    <w:rsid w:val="2FF41A0B"/>
    <w:rsid w:val="321E36CE"/>
    <w:rsid w:val="39A51720"/>
    <w:rsid w:val="483A3CBE"/>
    <w:rsid w:val="53524D53"/>
    <w:rsid w:val="55E40DF9"/>
    <w:rsid w:val="55ED24A7"/>
    <w:rsid w:val="616056AA"/>
    <w:rsid w:val="6189709C"/>
    <w:rsid w:val="662B3E29"/>
    <w:rsid w:val="6B60007A"/>
    <w:rsid w:val="6C974340"/>
    <w:rsid w:val="7B6C3F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pacing w:val="0"/>
      <w:kern w:val="2"/>
      <w:position w:val="0"/>
      <w:sz w:val="32"/>
      <w:szCs w:val="3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11"/>
    <w:basedOn w:val="4"/>
    <w:qFormat/>
    <w:uiPriority w:val="0"/>
    <w:rPr>
      <w:rFonts w:hint="eastAsia" w:ascii="仿宋" w:hAnsi="仿宋" w:eastAsia="仿宋" w:cs="仿宋"/>
      <w:color w:val="000000"/>
      <w:sz w:val="20"/>
      <w:szCs w:val="20"/>
      <w:u w:val="none"/>
    </w:rPr>
  </w:style>
  <w:style w:type="character" w:customStyle="1" w:styleId="6">
    <w:name w:val="font21"/>
    <w:basedOn w:val="4"/>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2114</Words>
  <Characters>2290</Characters>
  <Lines>0</Lines>
  <Paragraphs>0</Paragraphs>
  <TotalTime>127</TotalTime>
  <ScaleCrop>false</ScaleCrop>
  <LinksUpToDate>false</LinksUpToDate>
  <CharactersWithSpaces>2706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2023-05-16T23:47:00Z</dcterms:created>
  <dc:creator>Administrator</dc:creator>
  <cp:lastModifiedBy>86189</cp:lastModifiedBy>
  <cp:lastPrinted>2023-07-25T00:35:00Z</cp:lastPrinted>
  <dcterms:modified xsi:type="dcterms:W3CDTF">2023-09-06T02:28:57Z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83937EEB38384CEFB5BEF23B5C1375E3_13</vt:lpwstr>
  </property>
</Properties>
</file>