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6C7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2" w:lineRule="exact"/>
        <w:ind w:left="0" w:right="0"/>
        <w:jc w:val="both"/>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附件1</w:t>
      </w:r>
    </w:p>
    <w:p w14:paraId="2CAC28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2" w:lineRule="exact"/>
        <w:ind w:left="0" w:right="0"/>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bookmarkStart w:id="0" w:name="_GoBack"/>
      <w:r>
        <w:rPr>
          <w:rFonts w:hint="eastAsia" w:ascii="方正小标宋简体" w:hAnsi="方正小标宋简体" w:eastAsia="方正小标宋简体" w:cs="方正小标宋简体"/>
          <w:kern w:val="2"/>
          <w:sz w:val="44"/>
          <w:szCs w:val="44"/>
          <w:highlight w:val="none"/>
          <w:lang w:val="en-US" w:eastAsia="zh-CN" w:bidi="ar-SA"/>
        </w:rPr>
        <w:t>决定保留（集中修改）规范性文件目录（8件）</w:t>
      </w:r>
    </w:p>
    <w:bookmarkEnd w:id="0"/>
    <w:tbl>
      <w:tblPr>
        <w:tblStyle w:val="6"/>
        <w:tblW w:w="138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624"/>
        <w:gridCol w:w="1582"/>
        <w:gridCol w:w="2591"/>
        <w:gridCol w:w="5748"/>
        <w:gridCol w:w="1621"/>
        <w:gridCol w:w="1711"/>
      </w:tblGrid>
      <w:tr w14:paraId="3309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855"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83A384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58E52D2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文号</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3268D44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发文单位</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14:paraId="51A62B2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文件名称</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22DAD7F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责任单位</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82B415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部门清理意见（废止、失效、修改、保留）</w:t>
            </w:r>
          </w:p>
        </w:tc>
      </w:tr>
      <w:tr w14:paraId="136A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31289C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64E6BA4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lang w:val="en-US" w:eastAsia="zh-CN" w:bidi="ar"/>
              </w:rPr>
              <w:t>鄂城政办发〔</w:t>
            </w:r>
            <w:r>
              <w:rPr>
                <w:rStyle w:val="9"/>
                <w:rFonts w:hint="default" w:ascii="Times New Roman" w:hAnsi="Times New Roman" w:eastAsia="仿宋_GB2312" w:cs="Times New Roman"/>
                <w:lang w:val="en-US" w:eastAsia="zh-CN" w:bidi="ar"/>
              </w:rPr>
              <w:t>2018</w:t>
            </w:r>
            <w:r>
              <w:rPr>
                <w:rStyle w:val="8"/>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20</w:t>
            </w:r>
            <w:r>
              <w:rPr>
                <w:rStyle w:val="8"/>
                <w:rFonts w:hint="default" w:ascii="Times New Roman" w:hAnsi="Times New Roman" w:eastAsia="仿宋_GB2312" w:cs="Times New Roman"/>
                <w:lang w:val="en-US" w:eastAsia="zh-CN" w:bidi="ar"/>
              </w:rPr>
              <w:t>号</w:t>
            </w:r>
          </w:p>
        </w:tc>
        <w:tc>
          <w:tcPr>
            <w:tcW w:w="2591" w:type="dxa"/>
            <w:tcBorders>
              <w:top w:val="single" w:color="000000" w:sz="4" w:space="0"/>
              <w:left w:val="single" w:color="000000" w:sz="4" w:space="0"/>
              <w:bottom w:val="single" w:color="000000" w:sz="4" w:space="0"/>
              <w:right w:val="nil"/>
            </w:tcBorders>
            <w:noWrap w:val="0"/>
            <w:vAlign w:val="center"/>
          </w:tcPr>
          <w:p w14:paraId="744D449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14:paraId="5946E7B1">
            <w:pPr>
              <w:keepNext w:val="0"/>
              <w:keepLines w:val="0"/>
              <w:pageBreakBefore w:val="0"/>
              <w:widowControl/>
              <w:suppressLineNumbers w:val="0"/>
              <w:kinsoku/>
              <w:wordWrap/>
              <w:overflowPunct/>
              <w:topLinePunct w:val="0"/>
              <w:autoSpaceDE/>
              <w:autoSpaceDN/>
              <w:bidi w:val="0"/>
              <w:adjustRightInd/>
              <w:snapToGrid/>
              <w:spacing w:line="304"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鄂城区人民政府办公室关于印发《鄂城区地方政府债券资金管理暂行办法》的通知</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52A26D9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区财政局</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B34015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集中修改</w:t>
            </w:r>
          </w:p>
        </w:tc>
      </w:tr>
      <w:tr w14:paraId="6819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753998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06AC132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lang w:val="en-US" w:eastAsia="zh-CN" w:bidi="ar"/>
              </w:rPr>
              <w:t>鄂城政发〔</w:t>
            </w:r>
            <w:r>
              <w:rPr>
                <w:rStyle w:val="9"/>
                <w:rFonts w:hint="default" w:ascii="Times New Roman" w:hAnsi="Times New Roman" w:eastAsia="仿宋_GB2312" w:cs="Times New Roman"/>
                <w:lang w:val="en-US" w:eastAsia="zh-CN" w:bidi="ar"/>
              </w:rPr>
              <w:t>2016</w:t>
            </w:r>
            <w:r>
              <w:rPr>
                <w:rStyle w:val="8"/>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2</w:t>
            </w:r>
            <w:r>
              <w:rPr>
                <w:rStyle w:val="8"/>
                <w:rFonts w:hint="default" w:ascii="Times New Roman" w:hAnsi="Times New Roman" w:eastAsia="仿宋_GB2312" w:cs="Times New Roman"/>
                <w:lang w:val="en-US" w:eastAsia="zh-CN" w:bidi="ar"/>
              </w:rPr>
              <w:t>号</w:t>
            </w:r>
          </w:p>
        </w:tc>
        <w:tc>
          <w:tcPr>
            <w:tcW w:w="2591" w:type="dxa"/>
            <w:tcBorders>
              <w:top w:val="single" w:color="000000" w:sz="4" w:space="0"/>
              <w:left w:val="single" w:color="000000" w:sz="4" w:space="0"/>
              <w:bottom w:val="single" w:color="000000" w:sz="4" w:space="0"/>
              <w:right w:val="nil"/>
            </w:tcBorders>
            <w:noWrap w:val="0"/>
            <w:vAlign w:val="center"/>
          </w:tcPr>
          <w:p w14:paraId="7DC6D07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14:paraId="2E1D89CE">
            <w:pPr>
              <w:keepNext w:val="0"/>
              <w:keepLines w:val="0"/>
              <w:pageBreakBefore w:val="0"/>
              <w:widowControl/>
              <w:suppressLineNumbers w:val="0"/>
              <w:kinsoku/>
              <w:wordWrap/>
              <w:overflowPunct/>
              <w:topLinePunct w:val="0"/>
              <w:autoSpaceDE/>
              <w:autoSpaceDN/>
              <w:bidi w:val="0"/>
              <w:adjustRightInd/>
              <w:snapToGrid/>
              <w:spacing w:line="304"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鄂城区人民政府关于印发《鄂城区城乡居民基本养老保险实施办法》的通知</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27991CF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区人社局</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C914E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保留</w:t>
            </w:r>
          </w:p>
        </w:tc>
      </w:tr>
      <w:tr w14:paraId="77DC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301379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48E0CB9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lang w:val="en-US" w:eastAsia="zh-CN" w:bidi="ar"/>
              </w:rPr>
              <w:t>鄂城政办发〔</w:t>
            </w:r>
            <w:r>
              <w:rPr>
                <w:rStyle w:val="9"/>
                <w:rFonts w:hint="default" w:ascii="Times New Roman" w:hAnsi="Times New Roman" w:eastAsia="仿宋_GB2312" w:cs="Times New Roman"/>
                <w:lang w:val="en-US" w:eastAsia="zh-CN" w:bidi="ar"/>
              </w:rPr>
              <w:t>2021</w:t>
            </w:r>
            <w:r>
              <w:rPr>
                <w:rStyle w:val="8"/>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9</w:t>
            </w:r>
            <w:r>
              <w:rPr>
                <w:rStyle w:val="8"/>
                <w:rFonts w:hint="default" w:ascii="Times New Roman" w:hAnsi="Times New Roman" w:eastAsia="仿宋_GB2312" w:cs="Times New Roman"/>
                <w:lang w:val="en-US" w:eastAsia="zh-CN" w:bidi="ar"/>
              </w:rPr>
              <w:t>号</w:t>
            </w:r>
          </w:p>
        </w:tc>
        <w:tc>
          <w:tcPr>
            <w:tcW w:w="2591" w:type="dxa"/>
            <w:tcBorders>
              <w:top w:val="single" w:color="000000" w:sz="4" w:space="0"/>
              <w:left w:val="single" w:color="000000" w:sz="4" w:space="0"/>
              <w:bottom w:val="single" w:color="000000" w:sz="4" w:space="0"/>
              <w:right w:val="nil"/>
            </w:tcBorders>
            <w:noWrap w:val="0"/>
            <w:vAlign w:val="center"/>
          </w:tcPr>
          <w:p w14:paraId="5AA25CF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14:paraId="3A1610CE">
            <w:pPr>
              <w:keepNext w:val="0"/>
              <w:keepLines w:val="0"/>
              <w:pageBreakBefore w:val="0"/>
              <w:widowControl/>
              <w:suppressLineNumbers w:val="0"/>
              <w:kinsoku/>
              <w:wordWrap/>
              <w:overflowPunct/>
              <w:topLinePunct w:val="0"/>
              <w:autoSpaceDE/>
              <w:autoSpaceDN/>
              <w:bidi w:val="0"/>
              <w:adjustRightInd/>
              <w:snapToGrid/>
              <w:spacing w:line="304"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关于进一步做好被征地农民参加基本养老保险工作的补充意见</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4864BE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区人社局</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FF3CD5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保留</w:t>
            </w:r>
          </w:p>
        </w:tc>
      </w:tr>
      <w:tr w14:paraId="050C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272"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E37503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5A67C8E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lang w:val="en-US" w:eastAsia="zh-CN" w:bidi="ar"/>
              </w:rPr>
              <w:t>鄂城政办发〔</w:t>
            </w:r>
            <w:r>
              <w:rPr>
                <w:rStyle w:val="9"/>
                <w:rFonts w:hint="default" w:ascii="Times New Roman" w:hAnsi="Times New Roman" w:eastAsia="仿宋_GB2312" w:cs="Times New Roman"/>
                <w:lang w:val="en-US" w:eastAsia="zh-CN" w:bidi="ar"/>
              </w:rPr>
              <w:t>2022</w:t>
            </w:r>
            <w:r>
              <w:rPr>
                <w:rStyle w:val="8"/>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17</w:t>
            </w:r>
            <w:r>
              <w:rPr>
                <w:rStyle w:val="8"/>
                <w:rFonts w:hint="default" w:ascii="Times New Roman" w:hAnsi="Times New Roman" w:eastAsia="仿宋_GB2312" w:cs="Times New Roman"/>
                <w:lang w:val="en-US" w:eastAsia="zh-CN" w:bidi="ar"/>
              </w:rPr>
              <w:t>号</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84B360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14:paraId="6CEA13E2">
            <w:pPr>
              <w:keepNext w:val="0"/>
              <w:keepLines w:val="0"/>
              <w:pageBreakBefore w:val="0"/>
              <w:widowControl/>
              <w:suppressLineNumbers w:val="0"/>
              <w:kinsoku/>
              <w:wordWrap/>
              <w:overflowPunct/>
              <w:topLinePunct w:val="0"/>
              <w:autoSpaceDE/>
              <w:autoSpaceDN/>
              <w:bidi w:val="0"/>
              <w:adjustRightInd/>
              <w:snapToGrid/>
              <w:spacing w:line="304"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关于印发《鄂城区餐厨废弃物管理办法实施方案》《鄂城区餐厨废弃物收运处理及财政补贴实施方案》的通知</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0AB667E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区城管局</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E9528B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保留</w:t>
            </w:r>
          </w:p>
        </w:tc>
      </w:tr>
      <w:tr w14:paraId="6926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831AC0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6A9CE69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鄂城政办发〔2023〕12号</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2A51091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14:paraId="43E4CB45">
            <w:pPr>
              <w:keepNext w:val="0"/>
              <w:keepLines w:val="0"/>
              <w:pageBreakBefore w:val="0"/>
              <w:widowControl/>
              <w:suppressLineNumbers w:val="0"/>
              <w:kinsoku/>
              <w:wordWrap/>
              <w:overflowPunct/>
              <w:topLinePunct w:val="0"/>
              <w:autoSpaceDE/>
              <w:autoSpaceDN/>
              <w:bidi w:val="0"/>
              <w:adjustRightInd/>
              <w:snapToGrid/>
              <w:spacing w:line="304"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鄂城区人民政府办公室关于印发《鄂城区保障性租赁住房租赁管理</w:t>
            </w:r>
            <w:r>
              <w:rPr>
                <w:rFonts w:hint="eastAsia" w:ascii="Times New Roman" w:hAnsi="Times New Roman" w:eastAsia="仿宋_GB2312" w:cs="Times New Roman"/>
                <w:i w:val="0"/>
                <w:iCs w:val="0"/>
                <w:color w:val="000000"/>
                <w:kern w:val="0"/>
                <w:sz w:val="24"/>
                <w:szCs w:val="24"/>
                <w:u w:val="none"/>
                <w:lang w:val="en-US" w:eastAsia="zh-CN" w:bidi="ar"/>
              </w:rPr>
              <w:t>办法</w:t>
            </w:r>
            <w:r>
              <w:rPr>
                <w:rFonts w:hint="default" w:ascii="Times New Roman" w:hAnsi="Times New Roman" w:eastAsia="仿宋_GB2312" w:cs="Times New Roman"/>
                <w:i w:val="0"/>
                <w:iCs w:val="0"/>
                <w:color w:val="000000"/>
                <w:kern w:val="0"/>
                <w:sz w:val="24"/>
                <w:szCs w:val="24"/>
                <w:u w:val="none"/>
                <w:lang w:val="en-US" w:eastAsia="zh-CN" w:bidi="ar"/>
              </w:rPr>
              <w:t>》的通知</w:t>
            </w:r>
          </w:p>
        </w:tc>
        <w:tc>
          <w:tcPr>
            <w:tcW w:w="1621" w:type="dxa"/>
            <w:tcBorders>
              <w:top w:val="single" w:color="000000" w:sz="4" w:space="0"/>
              <w:left w:val="single" w:color="000000" w:sz="4" w:space="0"/>
              <w:bottom w:val="single" w:color="000000" w:sz="4" w:space="0"/>
              <w:right w:val="single" w:color="000000" w:sz="4" w:space="0"/>
            </w:tcBorders>
            <w:noWrap/>
            <w:vAlign w:val="center"/>
          </w:tcPr>
          <w:p w14:paraId="0292CE2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区住建局</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EA92D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保留</w:t>
            </w:r>
          </w:p>
        </w:tc>
      </w:tr>
      <w:tr w14:paraId="26BF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7B1CF8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32448A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鄂城政发〔2024〕1号</w:t>
            </w:r>
          </w:p>
        </w:tc>
        <w:tc>
          <w:tcPr>
            <w:tcW w:w="2591" w:type="dxa"/>
            <w:tcBorders>
              <w:top w:val="single" w:color="000000" w:sz="4" w:space="0"/>
              <w:left w:val="single" w:color="000000" w:sz="4" w:space="0"/>
              <w:bottom w:val="single" w:color="000000" w:sz="4" w:space="0"/>
              <w:right w:val="nil"/>
            </w:tcBorders>
            <w:noWrap w:val="0"/>
            <w:vAlign w:val="center"/>
          </w:tcPr>
          <w:p w14:paraId="3808E08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14:paraId="5FB2B251">
            <w:pPr>
              <w:keepNext w:val="0"/>
              <w:keepLines w:val="0"/>
              <w:pageBreakBefore w:val="0"/>
              <w:widowControl/>
              <w:suppressLineNumbers w:val="0"/>
              <w:kinsoku/>
              <w:wordWrap/>
              <w:overflowPunct/>
              <w:topLinePunct w:val="0"/>
              <w:autoSpaceDE/>
              <w:autoSpaceDN/>
              <w:bidi w:val="0"/>
              <w:adjustRightInd/>
              <w:snapToGrid/>
              <w:spacing w:line="304"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鄂城区人民政府关于重新公布鄂城区被征收土地上的附着物和青苗补偿标准的通知</w:t>
            </w:r>
          </w:p>
        </w:tc>
        <w:tc>
          <w:tcPr>
            <w:tcW w:w="1621" w:type="dxa"/>
            <w:tcBorders>
              <w:top w:val="single" w:color="000000" w:sz="4" w:space="0"/>
              <w:left w:val="single" w:color="000000" w:sz="4" w:space="0"/>
              <w:bottom w:val="single" w:color="000000" w:sz="4" w:space="0"/>
              <w:right w:val="single" w:color="000000" w:sz="4" w:space="0"/>
            </w:tcBorders>
            <w:noWrap/>
            <w:vAlign w:val="center"/>
          </w:tcPr>
          <w:p w14:paraId="34A4010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区自然资源和规划分局</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E30C74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保留</w:t>
            </w:r>
          </w:p>
        </w:tc>
      </w:tr>
      <w:tr w14:paraId="10EB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03AFC3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7</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9E49320">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鄂城政办发〔2024〕8号</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6B0B3D1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14:paraId="4E915AD8">
            <w:pPr>
              <w:keepNext w:val="0"/>
              <w:keepLines w:val="0"/>
              <w:pageBreakBefore w:val="0"/>
              <w:widowControl/>
              <w:suppressLineNumbers w:val="0"/>
              <w:kinsoku/>
              <w:wordWrap/>
              <w:overflowPunct/>
              <w:topLinePunct w:val="0"/>
              <w:autoSpaceDE/>
              <w:autoSpaceDN/>
              <w:bidi w:val="0"/>
              <w:adjustRightInd/>
              <w:snapToGrid/>
              <w:spacing w:line="304"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鄂城区人民政府办公室关于确定鄂城区集体土地上房屋宅基地使用权补偿及安置房建设成本价的通知</w:t>
            </w:r>
          </w:p>
        </w:tc>
        <w:tc>
          <w:tcPr>
            <w:tcW w:w="1621" w:type="dxa"/>
            <w:tcBorders>
              <w:top w:val="single" w:color="000000" w:sz="4" w:space="0"/>
              <w:left w:val="single" w:color="000000" w:sz="4" w:space="0"/>
              <w:bottom w:val="single" w:color="000000" w:sz="4" w:space="0"/>
              <w:right w:val="single" w:color="000000" w:sz="4" w:space="0"/>
            </w:tcBorders>
            <w:noWrap/>
            <w:vAlign w:val="center"/>
          </w:tcPr>
          <w:p w14:paraId="0D7AC39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区住建局</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65FA70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保留</w:t>
            </w:r>
          </w:p>
        </w:tc>
      </w:tr>
      <w:tr w14:paraId="6841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28278B0">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8</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160426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鄂城政发〔2024〕4号</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14:paraId="74E5167F">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14:paraId="4666693F">
            <w:pPr>
              <w:keepNext w:val="0"/>
              <w:keepLines w:val="0"/>
              <w:pageBreakBefore w:val="0"/>
              <w:widowControl/>
              <w:suppressLineNumbers w:val="0"/>
              <w:kinsoku/>
              <w:wordWrap/>
              <w:overflowPunct/>
              <w:topLinePunct w:val="0"/>
              <w:autoSpaceDE/>
              <w:autoSpaceDN/>
              <w:bidi w:val="0"/>
              <w:adjustRightInd/>
              <w:snapToGrid/>
              <w:spacing w:line="304"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鄂城区人民政府关于印发《鄂州市鄂城区企业房屋征收补偿方案》的通知</w:t>
            </w:r>
          </w:p>
        </w:tc>
        <w:tc>
          <w:tcPr>
            <w:tcW w:w="1621" w:type="dxa"/>
            <w:tcBorders>
              <w:top w:val="single" w:color="000000" w:sz="4" w:space="0"/>
              <w:left w:val="single" w:color="000000" w:sz="4" w:space="0"/>
              <w:bottom w:val="single" w:color="000000" w:sz="4" w:space="0"/>
              <w:right w:val="single" w:color="000000" w:sz="4" w:space="0"/>
            </w:tcBorders>
            <w:noWrap/>
            <w:vAlign w:val="center"/>
          </w:tcPr>
          <w:p w14:paraId="41353AE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区住建局</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D68B81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保留</w:t>
            </w:r>
          </w:p>
        </w:tc>
      </w:tr>
    </w:tbl>
    <w:p w14:paraId="66FCEA4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04BDA"/>
    <w:rsid w:val="07F04BDA"/>
    <w:rsid w:val="0A5F2B10"/>
    <w:rsid w:val="1A8A56B6"/>
    <w:rsid w:val="4B124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left="420" w:leftChars="200" w:firstLine="420" w:firstLineChars="200"/>
      <w:jc w:val="both"/>
    </w:pPr>
    <w:rPr>
      <w:rFonts w:ascii="Times New Roman" w:hAnsi="Times New Roman" w:eastAsia="仿宋_GB2312" w:cs="Times New Roman"/>
      <w:kern w:val="2"/>
      <w:sz w:val="32"/>
      <w:szCs w:val="22"/>
      <w:lang w:val="en-US" w:eastAsia="zh-CN" w:bidi="ar-SA"/>
    </w:rPr>
  </w:style>
  <w:style w:type="paragraph" w:styleId="3">
    <w:name w:val="Body Text Indent"/>
    <w:basedOn w:val="1"/>
    <w:next w:val="2"/>
    <w:qFormat/>
    <w:uiPriority w:val="0"/>
    <w:pPr>
      <w:widowControl w:val="0"/>
      <w:ind w:left="420" w:leftChars="200"/>
      <w:jc w:val="both"/>
    </w:pPr>
    <w:rPr>
      <w:rFonts w:ascii="Times New Roman" w:hAnsi="Times New Roman" w:eastAsia="仿宋_GB2312" w:cs="Times New Roman"/>
      <w:kern w:val="2"/>
      <w:sz w:val="3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font11"/>
    <w:basedOn w:val="7"/>
    <w:qFormat/>
    <w:uiPriority w:val="0"/>
    <w:rPr>
      <w:rFonts w:hint="eastAsia" w:ascii="仿宋_GB2312" w:eastAsia="仿宋_GB2312" w:cs="仿宋_GB2312"/>
      <w:color w:val="000000"/>
      <w:sz w:val="24"/>
      <w:szCs w:val="24"/>
      <w:u w:val="none"/>
    </w:rPr>
  </w:style>
  <w:style w:type="character" w:customStyle="1" w:styleId="9">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568</Words>
  <Characters>595</Characters>
  <Lines>0</Lines>
  <Paragraphs>0</Paragraphs>
  <TotalTime>0</TotalTime>
  <ScaleCrop>false</ScaleCrop>
  <LinksUpToDate>false</LinksUpToDate>
  <CharactersWithSpaces>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2025-08-01T07:17:00Z</dcterms:created>
  <dc:creator>12</dc:creator>
  <cp:lastModifiedBy>12</cp:lastModifiedBy>
  <dcterms:modified xsi:type="dcterms:W3CDTF">2025-09-08T03:00:16Z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5053DD251B1C4F7BBF9EE83026AFC335_13</vt:lpwstr>
  </property>
  <property fmtid="{D5CDD505-2E9C-101B-9397-08002B2CF9AE}" pid="4" name="KSOTemplateDocerSaveRecord">
    <vt:lpwstr>eyJoZGlkIjoiYTRhM2Q3ZWUzMjE0YTIzZjEwZjg5MTY0YmUwNzM2MmUiLCJ1c2VySWQiOiIxNTg3NDg0NTExIn0=</vt:lpwstr>
  </property>
</Properties>
</file>