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00A45">
      <w:pPr>
        <w:spacing w:line="248" w:lineRule="auto"/>
        <w:rPr>
          <w:rFonts w:ascii="Arial"/>
          <w:sz w:val="21"/>
        </w:rPr>
      </w:pPr>
    </w:p>
    <w:p w14:paraId="2F2DFFC6">
      <w:pPr>
        <w:spacing w:line="248" w:lineRule="auto"/>
        <w:rPr>
          <w:rFonts w:ascii="Arial"/>
          <w:sz w:val="21"/>
        </w:rPr>
      </w:pPr>
    </w:p>
    <w:p w14:paraId="69FB50BC">
      <w:pPr>
        <w:spacing w:line="248" w:lineRule="auto"/>
        <w:rPr>
          <w:rFonts w:ascii="Arial"/>
          <w:sz w:val="21"/>
        </w:rPr>
      </w:pPr>
    </w:p>
    <w:p w14:paraId="471003C4">
      <w:pPr>
        <w:spacing w:line="248" w:lineRule="auto"/>
        <w:rPr>
          <w:rFonts w:ascii="Arial"/>
          <w:sz w:val="21"/>
        </w:rPr>
      </w:pPr>
    </w:p>
    <w:p w14:paraId="3AE37F85">
      <w:pPr>
        <w:spacing w:line="248" w:lineRule="auto"/>
        <w:rPr>
          <w:rFonts w:ascii="Arial"/>
          <w:sz w:val="21"/>
        </w:rPr>
      </w:pPr>
    </w:p>
    <w:p w14:paraId="0FC8DEDE">
      <w:pPr>
        <w:spacing w:before="129" w:line="184" w:lineRule="auto"/>
        <w:jc w:val="center"/>
        <w:outlineLvl w:val="0"/>
        <w:rPr>
          <w:rFonts w:ascii="微软雅黑" w:hAnsi="微软雅黑" w:eastAsia="微软雅黑" w:cs="微软雅黑"/>
          <w:sz w:val="30"/>
          <w:szCs w:val="30"/>
        </w:rPr>
      </w:pPr>
      <w:bookmarkStart w:id="0" w:name="_GoBack"/>
      <w:r>
        <w:rPr>
          <w:rFonts w:ascii="微软雅黑" w:hAnsi="微软雅黑" w:eastAsia="微软雅黑" w:cs="微软雅黑"/>
          <w:spacing w:val="-1"/>
          <w:sz w:val="30"/>
          <w:szCs w:val="30"/>
        </w:rPr>
        <w:t>食品药品监管领域基层政务公开标准目录</w:t>
      </w:r>
    </w:p>
    <w:bookmarkEnd w:id="0"/>
    <w:p w14:paraId="3B0C5960">
      <w:pPr>
        <w:spacing w:before="216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900"/>
        <w:gridCol w:w="1979"/>
        <w:gridCol w:w="1979"/>
        <w:gridCol w:w="1259"/>
        <w:gridCol w:w="1439"/>
        <w:gridCol w:w="2519"/>
        <w:gridCol w:w="720"/>
        <w:gridCol w:w="709"/>
        <w:gridCol w:w="551"/>
        <w:gridCol w:w="720"/>
        <w:gridCol w:w="720"/>
        <w:gridCol w:w="724"/>
      </w:tblGrid>
      <w:tr w14:paraId="0DE8C3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 w14:paraId="55F5816B">
            <w:pPr>
              <w:spacing w:before="158" w:line="211" w:lineRule="auto"/>
              <w:ind w:left="5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1620" w:type="dxa"/>
            <w:gridSpan w:val="2"/>
            <w:vAlign w:val="top"/>
          </w:tcPr>
          <w:p w14:paraId="52E7E709">
            <w:pPr>
              <w:spacing w:before="105" w:line="222" w:lineRule="auto"/>
              <w:ind w:left="37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公开事项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 w14:paraId="4DD3948D">
            <w:pPr>
              <w:spacing w:line="298" w:lineRule="auto"/>
              <w:rPr>
                <w:rFonts w:ascii="Arial"/>
                <w:sz w:val="21"/>
              </w:rPr>
            </w:pPr>
          </w:p>
          <w:p w14:paraId="2EB49FF7">
            <w:pPr>
              <w:spacing w:line="298" w:lineRule="auto"/>
              <w:rPr>
                <w:rFonts w:ascii="Arial"/>
                <w:sz w:val="21"/>
              </w:rPr>
            </w:pPr>
          </w:p>
          <w:p w14:paraId="48618D0A">
            <w:pPr>
              <w:spacing w:before="72" w:line="223" w:lineRule="auto"/>
              <w:ind w:left="11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公开内容（要素）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 w14:paraId="4ACF92BB">
            <w:pPr>
              <w:spacing w:line="298" w:lineRule="auto"/>
              <w:rPr>
                <w:rFonts w:ascii="Arial"/>
                <w:sz w:val="21"/>
              </w:rPr>
            </w:pPr>
          </w:p>
          <w:p w14:paraId="1C2FD921">
            <w:pPr>
              <w:spacing w:line="298" w:lineRule="auto"/>
              <w:rPr>
                <w:rFonts w:ascii="Arial"/>
                <w:sz w:val="21"/>
              </w:rPr>
            </w:pPr>
          </w:p>
          <w:p w14:paraId="78F9098D">
            <w:pPr>
              <w:spacing w:before="72" w:line="222" w:lineRule="auto"/>
              <w:ind w:left="55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公开依据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 w14:paraId="1A5FDC9A">
            <w:pPr>
              <w:spacing w:line="298" w:lineRule="auto"/>
              <w:rPr>
                <w:rFonts w:ascii="Arial"/>
                <w:sz w:val="21"/>
              </w:rPr>
            </w:pPr>
          </w:p>
          <w:p w14:paraId="5F3D5DC3">
            <w:pPr>
              <w:spacing w:line="298" w:lineRule="auto"/>
              <w:rPr>
                <w:rFonts w:ascii="Arial"/>
                <w:sz w:val="21"/>
              </w:rPr>
            </w:pPr>
          </w:p>
          <w:p w14:paraId="184C7D46">
            <w:pPr>
              <w:spacing w:before="72" w:line="225" w:lineRule="auto"/>
              <w:ind w:left="1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公开时限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 w14:paraId="77A51C03">
            <w:pPr>
              <w:spacing w:line="298" w:lineRule="auto"/>
              <w:rPr>
                <w:rFonts w:ascii="Arial"/>
                <w:sz w:val="21"/>
              </w:rPr>
            </w:pPr>
          </w:p>
          <w:p w14:paraId="0BFDEE03">
            <w:pPr>
              <w:spacing w:line="298" w:lineRule="auto"/>
              <w:rPr>
                <w:rFonts w:ascii="Arial"/>
                <w:sz w:val="21"/>
              </w:rPr>
            </w:pPr>
          </w:p>
          <w:p w14:paraId="62316D7D">
            <w:pPr>
              <w:spacing w:before="72" w:line="225" w:lineRule="auto"/>
              <w:ind w:left="28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公开主体</w:t>
            </w:r>
          </w:p>
        </w:tc>
        <w:tc>
          <w:tcPr>
            <w:tcW w:w="2519" w:type="dxa"/>
            <w:vMerge w:val="restart"/>
            <w:tcBorders>
              <w:bottom w:val="nil"/>
            </w:tcBorders>
            <w:vAlign w:val="top"/>
          </w:tcPr>
          <w:p w14:paraId="1F58E1F0">
            <w:pPr>
              <w:spacing w:line="298" w:lineRule="auto"/>
              <w:rPr>
                <w:rFonts w:ascii="Arial"/>
                <w:sz w:val="21"/>
              </w:rPr>
            </w:pPr>
          </w:p>
          <w:p w14:paraId="44CC7BCB">
            <w:pPr>
              <w:spacing w:line="298" w:lineRule="auto"/>
              <w:rPr>
                <w:rFonts w:ascii="Arial"/>
                <w:sz w:val="21"/>
              </w:rPr>
            </w:pPr>
          </w:p>
          <w:p w14:paraId="09854DF4">
            <w:pPr>
              <w:spacing w:before="72" w:line="222" w:lineRule="auto"/>
              <w:ind w:left="49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top"/>
          </w:tcPr>
          <w:p w14:paraId="1E97FDAD">
            <w:pPr>
              <w:spacing w:before="105" w:line="223" w:lineRule="auto"/>
              <w:ind w:left="28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 w14:paraId="375F84A2">
            <w:pPr>
              <w:spacing w:before="104" w:line="222" w:lineRule="auto"/>
              <w:ind w:left="2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公开方式</w:t>
            </w:r>
          </w:p>
        </w:tc>
        <w:tc>
          <w:tcPr>
            <w:tcW w:w="1444" w:type="dxa"/>
            <w:gridSpan w:val="2"/>
            <w:vAlign w:val="top"/>
          </w:tcPr>
          <w:p w14:paraId="3A19C0DE">
            <w:pPr>
              <w:spacing w:before="104" w:line="222" w:lineRule="auto"/>
              <w:ind w:left="29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公开层级</w:t>
            </w:r>
          </w:p>
        </w:tc>
      </w:tr>
      <w:tr w14:paraId="3EEB71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 w14:paraId="745C188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A3D5C12">
            <w:pPr>
              <w:spacing w:before="291" w:line="254" w:lineRule="auto"/>
              <w:ind w:left="147" w:right="139" w:hanging="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一级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事项</w:t>
            </w:r>
          </w:p>
        </w:tc>
        <w:tc>
          <w:tcPr>
            <w:tcW w:w="900" w:type="dxa"/>
            <w:vAlign w:val="top"/>
          </w:tcPr>
          <w:p w14:paraId="06D56FF9">
            <w:pPr>
              <w:spacing w:before="291" w:line="254" w:lineRule="auto"/>
              <w:ind w:left="343" w:right="120" w:hanging="2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二级事</w:t>
            </w:r>
            <w:r>
              <w:rPr>
                <w:rFonts w:ascii="黑体" w:hAnsi="黑体" w:eastAsia="黑体" w:cs="黑体"/>
                <w:sz w:val="22"/>
                <w:szCs w:val="22"/>
              </w:rPr>
              <w:t>项</w:t>
            </w: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 w14:paraId="06C20227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 w14:paraId="58F07B5A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1F893500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 w14:paraId="49F0A141"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</w:tcBorders>
            <w:vAlign w:val="top"/>
          </w:tcPr>
          <w:p w14:paraId="4FFAC851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9A292DF">
            <w:pPr>
              <w:spacing w:before="292" w:line="254" w:lineRule="auto"/>
              <w:ind w:left="254" w:right="134" w:hanging="1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全社</w:t>
            </w:r>
            <w:r>
              <w:rPr>
                <w:rFonts w:ascii="黑体" w:hAnsi="黑体" w:eastAsia="黑体" w:cs="黑体"/>
                <w:sz w:val="22"/>
                <w:szCs w:val="22"/>
              </w:rPr>
              <w:t>会</w:t>
            </w:r>
          </w:p>
        </w:tc>
        <w:tc>
          <w:tcPr>
            <w:tcW w:w="709" w:type="dxa"/>
            <w:vAlign w:val="top"/>
          </w:tcPr>
          <w:p w14:paraId="7F6D66F4">
            <w:pPr>
              <w:spacing w:before="293" w:line="253" w:lineRule="auto"/>
              <w:ind w:left="140" w:right="12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特定群众</w:t>
            </w:r>
          </w:p>
        </w:tc>
        <w:tc>
          <w:tcPr>
            <w:tcW w:w="551" w:type="dxa"/>
            <w:textDirection w:val="tbRlV"/>
            <w:vAlign w:val="top"/>
          </w:tcPr>
          <w:p w14:paraId="578E39C7">
            <w:pPr>
              <w:spacing w:before="161" w:line="207" w:lineRule="auto"/>
              <w:ind w:left="2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主动</w:t>
            </w:r>
          </w:p>
        </w:tc>
        <w:tc>
          <w:tcPr>
            <w:tcW w:w="720" w:type="dxa"/>
            <w:vAlign w:val="top"/>
          </w:tcPr>
          <w:p w14:paraId="326B9BFB">
            <w:pPr>
              <w:spacing w:before="132" w:line="222" w:lineRule="auto"/>
              <w:ind w:left="14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依申</w:t>
            </w:r>
          </w:p>
          <w:p w14:paraId="5D3A267B">
            <w:pPr>
              <w:spacing w:before="53" w:line="224" w:lineRule="auto"/>
              <w:ind w:left="14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请公</w:t>
            </w:r>
          </w:p>
          <w:p w14:paraId="04D64459">
            <w:pPr>
              <w:spacing w:before="52" w:line="225" w:lineRule="auto"/>
              <w:ind w:left="26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开</w:t>
            </w:r>
          </w:p>
        </w:tc>
        <w:tc>
          <w:tcPr>
            <w:tcW w:w="720" w:type="dxa"/>
            <w:vAlign w:val="top"/>
          </w:tcPr>
          <w:p w14:paraId="575519CD">
            <w:pPr>
              <w:spacing w:line="376" w:lineRule="auto"/>
              <w:rPr>
                <w:rFonts w:ascii="Arial"/>
                <w:sz w:val="21"/>
              </w:rPr>
            </w:pPr>
          </w:p>
          <w:p w14:paraId="23276230">
            <w:pPr>
              <w:spacing w:before="72" w:line="222" w:lineRule="auto"/>
              <w:ind w:left="15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县级</w:t>
            </w:r>
          </w:p>
        </w:tc>
        <w:tc>
          <w:tcPr>
            <w:tcW w:w="724" w:type="dxa"/>
            <w:vAlign w:val="top"/>
          </w:tcPr>
          <w:p w14:paraId="3B77CAB9">
            <w:pPr>
              <w:spacing w:before="293" w:line="253" w:lineRule="auto"/>
              <w:ind w:left="145" w:right="138" w:firstLine="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乡、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村级</w:t>
            </w:r>
          </w:p>
        </w:tc>
      </w:tr>
      <w:tr w14:paraId="6DA2B4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545" w:type="dxa"/>
            <w:vAlign w:val="top"/>
          </w:tcPr>
          <w:p w14:paraId="74403F41">
            <w:pPr>
              <w:spacing w:line="265" w:lineRule="auto"/>
              <w:rPr>
                <w:rFonts w:ascii="Arial"/>
                <w:sz w:val="21"/>
              </w:rPr>
            </w:pPr>
          </w:p>
          <w:p w14:paraId="0CA948C0">
            <w:pPr>
              <w:spacing w:line="266" w:lineRule="auto"/>
              <w:rPr>
                <w:rFonts w:ascii="Arial"/>
                <w:sz w:val="21"/>
              </w:rPr>
            </w:pPr>
          </w:p>
          <w:p w14:paraId="115BAADC">
            <w:pPr>
              <w:spacing w:line="266" w:lineRule="auto"/>
              <w:rPr>
                <w:rFonts w:ascii="Arial"/>
                <w:sz w:val="21"/>
              </w:rPr>
            </w:pPr>
          </w:p>
          <w:p w14:paraId="68E273BB">
            <w:pPr>
              <w:pStyle w:val="5"/>
              <w:spacing w:before="59" w:line="188" w:lineRule="auto"/>
              <w:ind w:left="243"/>
            </w:pPr>
            <w:r>
              <w:t>1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20E65D41">
            <w:pPr>
              <w:spacing w:line="279" w:lineRule="auto"/>
              <w:rPr>
                <w:rFonts w:ascii="Arial"/>
                <w:sz w:val="21"/>
              </w:rPr>
            </w:pPr>
          </w:p>
          <w:p w14:paraId="671163CC">
            <w:pPr>
              <w:spacing w:line="279" w:lineRule="auto"/>
              <w:rPr>
                <w:rFonts w:ascii="Arial"/>
                <w:sz w:val="21"/>
              </w:rPr>
            </w:pPr>
          </w:p>
          <w:p w14:paraId="53738119">
            <w:pPr>
              <w:spacing w:line="279" w:lineRule="auto"/>
              <w:rPr>
                <w:rFonts w:ascii="Arial"/>
                <w:sz w:val="21"/>
              </w:rPr>
            </w:pPr>
          </w:p>
          <w:p w14:paraId="5F3F4DB4">
            <w:pPr>
              <w:spacing w:line="279" w:lineRule="auto"/>
              <w:rPr>
                <w:rFonts w:ascii="Arial"/>
                <w:sz w:val="21"/>
              </w:rPr>
            </w:pPr>
          </w:p>
          <w:p w14:paraId="270BA93C">
            <w:pPr>
              <w:spacing w:line="279" w:lineRule="auto"/>
              <w:rPr>
                <w:rFonts w:ascii="Arial"/>
                <w:sz w:val="21"/>
              </w:rPr>
            </w:pPr>
          </w:p>
          <w:p w14:paraId="70C54BB2">
            <w:pPr>
              <w:spacing w:line="279" w:lineRule="auto"/>
              <w:rPr>
                <w:rFonts w:ascii="Arial"/>
                <w:sz w:val="21"/>
              </w:rPr>
            </w:pPr>
          </w:p>
          <w:p w14:paraId="53404BD2">
            <w:pPr>
              <w:pStyle w:val="5"/>
              <w:spacing w:before="58" w:line="293" w:lineRule="auto"/>
              <w:ind w:left="120" w:right="252" w:hanging="11"/>
              <w:rPr>
                <w:spacing w:val="-4"/>
              </w:rPr>
            </w:pPr>
            <w:r>
              <w:rPr>
                <w:spacing w:val="-4"/>
              </w:rPr>
              <w:t>行</w:t>
            </w:r>
          </w:p>
          <w:p w14:paraId="74773007">
            <w:pPr>
              <w:pStyle w:val="5"/>
              <w:spacing w:before="58" w:line="293" w:lineRule="auto"/>
              <w:ind w:left="120" w:right="252" w:hanging="11"/>
              <w:rPr>
                <w:spacing w:val="-4"/>
              </w:rPr>
            </w:pPr>
            <w:r>
              <w:rPr>
                <w:spacing w:val="-4"/>
              </w:rPr>
              <w:t>政</w:t>
            </w:r>
          </w:p>
          <w:p w14:paraId="791B4A8B">
            <w:pPr>
              <w:pStyle w:val="5"/>
              <w:spacing w:before="58" w:line="293" w:lineRule="auto"/>
              <w:ind w:left="120" w:right="252" w:hanging="11"/>
              <w:rPr>
                <w:spacing w:val="-10"/>
              </w:rPr>
            </w:pPr>
            <w:r>
              <w:rPr>
                <w:spacing w:val="-10"/>
              </w:rPr>
              <w:t>审</w:t>
            </w:r>
          </w:p>
          <w:p w14:paraId="45897180">
            <w:pPr>
              <w:pStyle w:val="5"/>
              <w:spacing w:before="58" w:line="293" w:lineRule="auto"/>
              <w:ind w:left="120" w:right="252" w:hanging="11"/>
            </w:pPr>
            <w:r>
              <w:rPr>
                <w:spacing w:val="-10"/>
              </w:rPr>
              <w:t>批</w:t>
            </w:r>
          </w:p>
        </w:tc>
        <w:tc>
          <w:tcPr>
            <w:tcW w:w="900" w:type="dxa"/>
            <w:vAlign w:val="top"/>
          </w:tcPr>
          <w:p w14:paraId="3CCC3185">
            <w:pPr>
              <w:spacing w:line="328" w:lineRule="auto"/>
              <w:rPr>
                <w:rFonts w:ascii="Arial"/>
                <w:sz w:val="21"/>
              </w:rPr>
            </w:pPr>
          </w:p>
          <w:p w14:paraId="7F19362E">
            <w:pPr>
              <w:pStyle w:val="5"/>
              <w:spacing w:before="58" w:line="300" w:lineRule="auto"/>
              <w:ind w:left="181" w:right="180" w:firstLine="2"/>
              <w:jc w:val="both"/>
            </w:pPr>
            <w:r>
              <w:rPr>
                <w:spacing w:val="-4"/>
              </w:rPr>
              <w:t>食品生</w:t>
            </w:r>
            <w:r>
              <w:rPr>
                <w:spacing w:val="-3"/>
              </w:rPr>
              <w:t>产经营许可服务指南</w:t>
            </w:r>
          </w:p>
        </w:tc>
        <w:tc>
          <w:tcPr>
            <w:tcW w:w="1979" w:type="dxa"/>
            <w:vAlign w:val="top"/>
          </w:tcPr>
          <w:p w14:paraId="28FA131B">
            <w:pPr>
              <w:pStyle w:val="5"/>
              <w:spacing w:before="90" w:line="291" w:lineRule="auto"/>
              <w:ind w:left="109" w:right="107" w:firstLine="2"/>
              <w:jc w:val="both"/>
            </w:pPr>
            <w:r>
              <w:rPr>
                <w:spacing w:val="-5"/>
              </w:rPr>
              <w:t>适用范围、审批依据、受理机构、申请条件、申请材料目录、办理基本流程、办结时限、收费依据及标准、结果送</w:t>
            </w:r>
            <w:r>
              <w:rPr>
                <w:spacing w:val="-1"/>
              </w:rPr>
              <w:t>达、监督投诉渠道等</w:t>
            </w:r>
          </w:p>
        </w:tc>
        <w:tc>
          <w:tcPr>
            <w:tcW w:w="1979" w:type="dxa"/>
            <w:vAlign w:val="top"/>
          </w:tcPr>
          <w:p w14:paraId="700FF0CE">
            <w:pPr>
              <w:pStyle w:val="5"/>
              <w:spacing w:before="90" w:line="291" w:lineRule="auto"/>
              <w:ind w:left="104" w:right="106" w:firstLine="3"/>
              <w:jc w:val="both"/>
            </w:pPr>
            <w:r>
              <w:rPr>
                <w:spacing w:val="-5"/>
              </w:rPr>
              <w:t>《食品安全法》《政府</w:t>
            </w:r>
            <w:r>
              <w:rPr>
                <w:spacing w:val="-4"/>
              </w:rPr>
              <w:t>信息公开条例》《关于</w:t>
            </w:r>
            <w:r>
              <w:rPr>
                <w:spacing w:val="15"/>
              </w:rPr>
              <w:t>全面推进政务公开工</w:t>
            </w:r>
            <w:r>
              <w:rPr>
                <w:spacing w:val="-4"/>
              </w:rPr>
              <w:t>作的意见》《食品药品</w:t>
            </w:r>
            <w:r>
              <w:rPr>
                <w:spacing w:val="15"/>
              </w:rPr>
              <w:t>安全监管信息公开管</w:t>
            </w:r>
            <w:r>
              <w:rPr>
                <w:spacing w:val="-1"/>
              </w:rPr>
              <w:t>理办法》</w:t>
            </w:r>
          </w:p>
        </w:tc>
        <w:tc>
          <w:tcPr>
            <w:tcW w:w="1259" w:type="dxa"/>
            <w:vAlign w:val="top"/>
          </w:tcPr>
          <w:p w14:paraId="38F928AE">
            <w:pPr>
              <w:spacing w:line="330" w:lineRule="auto"/>
              <w:rPr>
                <w:rFonts w:ascii="Arial"/>
                <w:sz w:val="21"/>
              </w:rPr>
            </w:pPr>
          </w:p>
          <w:p w14:paraId="104B5823">
            <w:pPr>
              <w:pStyle w:val="5"/>
              <w:spacing w:before="58" w:line="300" w:lineRule="auto"/>
              <w:ind w:left="117" w:right="105" w:hanging="12"/>
              <w:jc w:val="both"/>
            </w:pPr>
            <w:r>
              <w:rPr>
                <w:spacing w:val="1"/>
              </w:rPr>
              <w:t>信息形成或</w:t>
            </w:r>
            <w:r>
              <w:rPr>
                <w:spacing w:val="25"/>
              </w:rPr>
              <w:t>变更之日起</w:t>
            </w:r>
            <w:r>
              <w:rPr>
                <w:spacing w:val="-2"/>
              </w:rPr>
              <w:t>20个</w:t>
            </w:r>
            <w:r>
              <w:rPr>
                <w:rFonts w:hint="eastAsia"/>
                <w:spacing w:val="-2"/>
                <w:lang w:eastAsia="zh-CN"/>
              </w:rPr>
              <w:t>工作日</w:t>
            </w:r>
            <w:r>
              <w:t>内</w:t>
            </w:r>
          </w:p>
        </w:tc>
        <w:tc>
          <w:tcPr>
            <w:tcW w:w="1439" w:type="dxa"/>
            <w:vAlign w:val="top"/>
          </w:tcPr>
          <w:p w14:paraId="2C43F18E">
            <w:pPr>
              <w:spacing w:line="313" w:lineRule="auto"/>
              <w:rPr>
                <w:rFonts w:ascii="Arial"/>
                <w:sz w:val="21"/>
              </w:rPr>
            </w:pPr>
          </w:p>
          <w:p w14:paraId="04E5E10C">
            <w:pPr>
              <w:spacing w:line="313" w:lineRule="auto"/>
              <w:rPr>
                <w:rFonts w:ascii="Arial"/>
                <w:sz w:val="21"/>
              </w:rPr>
            </w:pPr>
          </w:p>
          <w:p w14:paraId="1E51A7E1">
            <w:pPr>
              <w:pStyle w:val="5"/>
              <w:spacing w:before="59" w:line="295" w:lineRule="auto"/>
              <w:ind w:left="114" w:right="104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spacing w:val="22"/>
                <w:lang w:eastAsia="zh-CN"/>
              </w:rPr>
              <w:t>鄂城区市场监督管理局</w:t>
            </w:r>
          </w:p>
        </w:tc>
        <w:tc>
          <w:tcPr>
            <w:tcW w:w="2519" w:type="dxa"/>
            <w:vAlign w:val="top"/>
          </w:tcPr>
          <w:p w14:paraId="60A88179">
            <w:pPr>
              <w:spacing w:line="476" w:lineRule="auto"/>
              <w:rPr>
                <w:rFonts w:ascii="Arial"/>
                <w:sz w:val="21"/>
              </w:rPr>
            </w:pPr>
          </w:p>
          <w:p w14:paraId="37CF78E7">
            <w:pPr>
              <w:pStyle w:val="5"/>
              <w:spacing w:before="58" w:line="214" w:lineRule="auto"/>
              <w:ind w:left="135"/>
            </w:pPr>
            <w:r>
              <w:rPr>
                <w:spacing w:val="-6"/>
              </w:rPr>
              <w:t>■政府网站</w:t>
            </w:r>
          </w:p>
          <w:p w14:paraId="2DE31D68">
            <w:pPr>
              <w:pStyle w:val="5"/>
              <w:spacing w:before="91" w:line="214" w:lineRule="auto"/>
              <w:ind w:left="135"/>
              <w:rPr>
                <w:rFonts w:hint="eastAsia" w:eastAsia="FangSong_GB2312"/>
                <w:lang w:eastAsia="zh-CN"/>
              </w:rPr>
            </w:pPr>
            <w:r>
              <w:rPr>
                <w:spacing w:val="-5"/>
              </w:rPr>
              <w:t>■政务服务</w:t>
            </w:r>
            <w:r>
              <w:rPr>
                <w:rFonts w:hint="eastAsia"/>
                <w:spacing w:val="-5"/>
                <w:lang w:eastAsia="zh-CN"/>
              </w:rPr>
              <w:t>中心</w:t>
            </w:r>
          </w:p>
        </w:tc>
        <w:tc>
          <w:tcPr>
            <w:tcW w:w="720" w:type="dxa"/>
            <w:vAlign w:val="top"/>
          </w:tcPr>
          <w:p w14:paraId="1FF13AC6">
            <w:pPr>
              <w:spacing w:line="258" w:lineRule="auto"/>
              <w:rPr>
                <w:rFonts w:ascii="Arial"/>
                <w:sz w:val="21"/>
              </w:rPr>
            </w:pPr>
          </w:p>
          <w:p w14:paraId="05FBB0F5">
            <w:pPr>
              <w:spacing w:line="258" w:lineRule="auto"/>
              <w:rPr>
                <w:rFonts w:ascii="Arial"/>
                <w:sz w:val="21"/>
              </w:rPr>
            </w:pPr>
          </w:p>
          <w:p w14:paraId="7B3BC837">
            <w:pPr>
              <w:spacing w:line="259" w:lineRule="auto"/>
              <w:rPr>
                <w:rFonts w:ascii="Arial"/>
                <w:sz w:val="21"/>
              </w:rPr>
            </w:pPr>
          </w:p>
          <w:p w14:paraId="74967F65">
            <w:pPr>
              <w:pStyle w:val="5"/>
              <w:spacing w:before="58" w:line="242" w:lineRule="auto"/>
              <w:ind w:left="294"/>
            </w:pPr>
            <w:r>
              <w:t>√</w:t>
            </w:r>
          </w:p>
        </w:tc>
        <w:tc>
          <w:tcPr>
            <w:tcW w:w="709" w:type="dxa"/>
            <w:vAlign w:val="top"/>
          </w:tcPr>
          <w:p w14:paraId="2067F196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4B7AE1A">
            <w:pPr>
              <w:spacing w:line="258" w:lineRule="auto"/>
              <w:rPr>
                <w:rFonts w:ascii="Arial"/>
                <w:sz w:val="21"/>
              </w:rPr>
            </w:pPr>
          </w:p>
          <w:p w14:paraId="76DADF70">
            <w:pPr>
              <w:spacing w:line="258" w:lineRule="auto"/>
              <w:rPr>
                <w:rFonts w:ascii="Arial"/>
                <w:sz w:val="21"/>
              </w:rPr>
            </w:pPr>
          </w:p>
          <w:p w14:paraId="5C347136">
            <w:pPr>
              <w:spacing w:line="259" w:lineRule="auto"/>
              <w:rPr>
                <w:rFonts w:ascii="Arial"/>
                <w:sz w:val="21"/>
              </w:rPr>
            </w:pPr>
          </w:p>
          <w:p w14:paraId="04D0AE30">
            <w:pPr>
              <w:pStyle w:val="5"/>
              <w:spacing w:before="58" w:line="242" w:lineRule="auto"/>
              <w:ind w:left="209"/>
            </w:pPr>
            <w:r>
              <w:t>√</w:t>
            </w:r>
          </w:p>
        </w:tc>
        <w:tc>
          <w:tcPr>
            <w:tcW w:w="720" w:type="dxa"/>
            <w:vAlign w:val="top"/>
          </w:tcPr>
          <w:p w14:paraId="421F62B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40745BB">
            <w:pPr>
              <w:spacing w:line="258" w:lineRule="auto"/>
              <w:rPr>
                <w:rFonts w:ascii="Arial"/>
                <w:sz w:val="21"/>
              </w:rPr>
            </w:pPr>
          </w:p>
          <w:p w14:paraId="7DDE8EF8">
            <w:pPr>
              <w:spacing w:line="258" w:lineRule="auto"/>
              <w:rPr>
                <w:rFonts w:ascii="Arial"/>
                <w:sz w:val="21"/>
              </w:rPr>
            </w:pPr>
          </w:p>
          <w:p w14:paraId="27121D75">
            <w:pPr>
              <w:spacing w:line="259" w:lineRule="auto"/>
              <w:rPr>
                <w:rFonts w:ascii="Arial"/>
                <w:sz w:val="21"/>
              </w:rPr>
            </w:pPr>
          </w:p>
          <w:p w14:paraId="4F2BB4E7">
            <w:pPr>
              <w:pStyle w:val="5"/>
              <w:spacing w:before="58" w:line="242" w:lineRule="auto"/>
              <w:ind w:left="294"/>
            </w:pPr>
            <w:r>
              <w:t>√</w:t>
            </w:r>
          </w:p>
        </w:tc>
        <w:tc>
          <w:tcPr>
            <w:tcW w:w="724" w:type="dxa"/>
            <w:vAlign w:val="top"/>
          </w:tcPr>
          <w:p w14:paraId="714B33C1">
            <w:pPr>
              <w:rPr>
                <w:rFonts w:ascii="Arial"/>
                <w:sz w:val="21"/>
              </w:rPr>
            </w:pPr>
          </w:p>
        </w:tc>
      </w:tr>
      <w:tr w14:paraId="1B8355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545" w:type="dxa"/>
            <w:vAlign w:val="top"/>
          </w:tcPr>
          <w:p w14:paraId="79B5F57B">
            <w:pPr>
              <w:spacing w:line="316" w:lineRule="auto"/>
              <w:rPr>
                <w:rFonts w:ascii="Arial"/>
                <w:sz w:val="21"/>
              </w:rPr>
            </w:pPr>
          </w:p>
          <w:p w14:paraId="72144539">
            <w:pPr>
              <w:spacing w:line="316" w:lineRule="auto"/>
              <w:rPr>
                <w:rFonts w:ascii="Arial"/>
                <w:sz w:val="21"/>
              </w:rPr>
            </w:pPr>
          </w:p>
          <w:p w14:paraId="6986F922">
            <w:pPr>
              <w:spacing w:line="317" w:lineRule="auto"/>
              <w:rPr>
                <w:rFonts w:ascii="Arial"/>
                <w:sz w:val="21"/>
              </w:rPr>
            </w:pPr>
          </w:p>
          <w:p w14:paraId="3388842A">
            <w:pPr>
              <w:pStyle w:val="5"/>
              <w:spacing w:before="59" w:line="188" w:lineRule="auto"/>
              <w:ind w:left="239"/>
            </w:pPr>
            <w: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112628FC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5E425B2E">
            <w:pPr>
              <w:spacing w:line="477" w:lineRule="auto"/>
              <w:rPr>
                <w:rFonts w:ascii="Arial"/>
                <w:sz w:val="21"/>
              </w:rPr>
            </w:pPr>
          </w:p>
          <w:p w14:paraId="0C3C877D">
            <w:pPr>
              <w:pStyle w:val="5"/>
              <w:spacing w:before="58" w:line="301" w:lineRule="auto"/>
              <w:ind w:left="181" w:right="180" w:firstLine="2"/>
              <w:jc w:val="both"/>
            </w:pPr>
            <w:r>
              <w:rPr>
                <w:spacing w:val="-4"/>
              </w:rPr>
              <w:t>食品生</w:t>
            </w:r>
            <w:r>
              <w:rPr>
                <w:spacing w:val="-3"/>
              </w:rPr>
              <w:t>产经营许可基本信息</w:t>
            </w:r>
          </w:p>
        </w:tc>
        <w:tc>
          <w:tcPr>
            <w:tcW w:w="1979" w:type="dxa"/>
            <w:vAlign w:val="top"/>
          </w:tcPr>
          <w:p w14:paraId="34BDA1E8">
            <w:pPr>
              <w:pStyle w:val="5"/>
              <w:spacing w:before="89" w:line="294" w:lineRule="auto"/>
              <w:ind w:left="107" w:right="106" w:firstLine="13"/>
              <w:jc w:val="both"/>
            </w:pPr>
            <w:r>
              <w:rPr>
                <w:spacing w:val="-6"/>
              </w:rPr>
              <w:t>生产经营者名称、许可</w:t>
            </w:r>
            <w:r>
              <w:rPr>
                <w:spacing w:val="11"/>
              </w:rPr>
              <w:t>证编号、法定代表人</w:t>
            </w:r>
            <w:r>
              <w:rPr>
                <w:spacing w:val="-12"/>
              </w:rPr>
              <w:t>（负责人）、生产地址/</w:t>
            </w:r>
            <w:r>
              <w:rPr>
                <w:spacing w:val="5"/>
              </w:rPr>
              <w:t>经营场所、食品类别/</w:t>
            </w:r>
            <w:r>
              <w:rPr>
                <w:spacing w:val="-5"/>
              </w:rPr>
              <w:t>经营项目、日常监督管</w:t>
            </w:r>
            <w:r>
              <w:rPr>
                <w:spacing w:val="5"/>
              </w:rPr>
              <w:t>理机构、投诉举报电</w:t>
            </w:r>
            <w:r>
              <w:rPr>
                <w:spacing w:val="-1"/>
              </w:rPr>
              <w:t>话、有效期限等</w:t>
            </w:r>
          </w:p>
        </w:tc>
        <w:tc>
          <w:tcPr>
            <w:tcW w:w="1979" w:type="dxa"/>
            <w:vAlign w:val="top"/>
          </w:tcPr>
          <w:p w14:paraId="6FD8D961">
            <w:pPr>
              <w:spacing w:line="309" w:lineRule="auto"/>
              <w:rPr>
                <w:rFonts w:ascii="Arial"/>
                <w:sz w:val="21"/>
              </w:rPr>
            </w:pPr>
          </w:p>
          <w:p w14:paraId="46A4D7E9">
            <w:pPr>
              <w:spacing w:line="309" w:lineRule="auto"/>
              <w:rPr>
                <w:rFonts w:ascii="Arial"/>
                <w:sz w:val="21"/>
              </w:rPr>
            </w:pPr>
          </w:p>
          <w:p w14:paraId="134E58B8">
            <w:pPr>
              <w:spacing w:line="309" w:lineRule="auto"/>
              <w:rPr>
                <w:rFonts w:ascii="Arial"/>
                <w:sz w:val="21"/>
              </w:rPr>
            </w:pPr>
          </w:p>
          <w:p w14:paraId="76909A8F">
            <w:pPr>
              <w:pStyle w:val="5"/>
              <w:spacing w:before="58" w:line="217" w:lineRule="auto"/>
              <w:ind w:left="128"/>
            </w:pPr>
            <w:r>
              <w:rPr>
                <w:spacing w:val="-13"/>
              </w:rPr>
              <w:t>同上</w:t>
            </w:r>
          </w:p>
        </w:tc>
        <w:tc>
          <w:tcPr>
            <w:tcW w:w="1259" w:type="dxa"/>
            <w:vAlign w:val="top"/>
          </w:tcPr>
          <w:p w14:paraId="63B20D07">
            <w:pPr>
              <w:spacing w:line="479" w:lineRule="auto"/>
              <w:rPr>
                <w:rFonts w:ascii="Arial"/>
                <w:sz w:val="21"/>
              </w:rPr>
            </w:pPr>
          </w:p>
          <w:p w14:paraId="7538E098">
            <w:pPr>
              <w:pStyle w:val="5"/>
              <w:spacing w:before="59" w:line="300" w:lineRule="auto"/>
              <w:ind w:left="117" w:right="105" w:hanging="12"/>
              <w:jc w:val="both"/>
            </w:pPr>
            <w:r>
              <w:rPr>
                <w:spacing w:val="1"/>
              </w:rPr>
              <w:t>信息形成或</w:t>
            </w:r>
            <w:r>
              <w:rPr>
                <w:spacing w:val="25"/>
              </w:rPr>
              <w:t>变更之日起</w:t>
            </w:r>
            <w:r>
              <w:rPr>
                <w:spacing w:val="-2"/>
              </w:rPr>
              <w:t>20个</w:t>
            </w:r>
            <w:r>
              <w:rPr>
                <w:rFonts w:hint="eastAsia"/>
                <w:spacing w:val="-2"/>
                <w:lang w:eastAsia="zh-CN"/>
              </w:rPr>
              <w:t>工作日</w:t>
            </w:r>
            <w:r>
              <w:t>内</w:t>
            </w:r>
          </w:p>
        </w:tc>
        <w:tc>
          <w:tcPr>
            <w:tcW w:w="1439" w:type="dxa"/>
            <w:vAlign w:val="top"/>
          </w:tcPr>
          <w:p w14:paraId="00E7E7D2">
            <w:pPr>
              <w:spacing w:line="258" w:lineRule="auto"/>
              <w:rPr>
                <w:rFonts w:ascii="Arial"/>
                <w:sz w:val="21"/>
              </w:rPr>
            </w:pPr>
          </w:p>
          <w:p w14:paraId="6D3943C0">
            <w:pPr>
              <w:spacing w:line="259" w:lineRule="auto"/>
              <w:rPr>
                <w:rFonts w:ascii="Arial"/>
                <w:sz w:val="21"/>
              </w:rPr>
            </w:pPr>
          </w:p>
          <w:p w14:paraId="557458D2">
            <w:pPr>
              <w:spacing w:line="259" w:lineRule="auto"/>
              <w:rPr>
                <w:rFonts w:ascii="Arial"/>
                <w:sz w:val="21"/>
              </w:rPr>
            </w:pPr>
          </w:p>
          <w:p w14:paraId="4001D0B4">
            <w:pPr>
              <w:pStyle w:val="5"/>
              <w:spacing w:before="58" w:line="295" w:lineRule="auto"/>
              <w:ind w:left="114" w:right="104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spacing w:val="22"/>
                <w:lang w:eastAsia="zh-CN"/>
              </w:rPr>
              <w:t>鄂城区市场监督管理局</w:t>
            </w:r>
          </w:p>
        </w:tc>
        <w:tc>
          <w:tcPr>
            <w:tcW w:w="2519" w:type="dxa"/>
            <w:vAlign w:val="top"/>
          </w:tcPr>
          <w:p w14:paraId="0D96AA86">
            <w:pPr>
              <w:spacing w:line="314" w:lineRule="auto"/>
              <w:rPr>
                <w:rFonts w:ascii="Arial"/>
                <w:sz w:val="21"/>
              </w:rPr>
            </w:pPr>
          </w:p>
          <w:p w14:paraId="1F1CFB61">
            <w:pPr>
              <w:spacing w:line="314" w:lineRule="auto"/>
              <w:rPr>
                <w:rFonts w:ascii="Arial"/>
                <w:sz w:val="21"/>
              </w:rPr>
            </w:pPr>
          </w:p>
          <w:p w14:paraId="11ADC06F">
            <w:pPr>
              <w:pStyle w:val="5"/>
              <w:spacing w:before="58" w:line="214" w:lineRule="auto"/>
              <w:ind w:left="135"/>
            </w:pPr>
            <w:r>
              <w:rPr>
                <w:spacing w:val="-6"/>
              </w:rPr>
              <w:t>■政府网站</w:t>
            </w:r>
          </w:p>
          <w:p w14:paraId="6831D3BA">
            <w:pPr>
              <w:pStyle w:val="5"/>
              <w:spacing w:before="91" w:line="214" w:lineRule="auto"/>
              <w:ind w:left="135"/>
            </w:pPr>
            <w:r>
              <w:rPr>
                <w:spacing w:val="-5"/>
              </w:rPr>
              <w:t>■政务服务</w:t>
            </w:r>
            <w:r>
              <w:rPr>
                <w:rFonts w:hint="eastAsia"/>
                <w:spacing w:val="-5"/>
                <w:lang w:eastAsia="zh-CN"/>
              </w:rPr>
              <w:t>中心</w:t>
            </w:r>
          </w:p>
        </w:tc>
        <w:tc>
          <w:tcPr>
            <w:tcW w:w="720" w:type="dxa"/>
            <w:vAlign w:val="top"/>
          </w:tcPr>
          <w:p w14:paraId="3F639C16">
            <w:pPr>
              <w:spacing w:line="309" w:lineRule="auto"/>
              <w:rPr>
                <w:rFonts w:ascii="Arial"/>
                <w:sz w:val="21"/>
              </w:rPr>
            </w:pPr>
          </w:p>
          <w:p w14:paraId="5F1EE33F">
            <w:pPr>
              <w:spacing w:line="309" w:lineRule="auto"/>
              <w:rPr>
                <w:rFonts w:ascii="Arial"/>
                <w:sz w:val="21"/>
              </w:rPr>
            </w:pPr>
          </w:p>
          <w:p w14:paraId="499B42B1">
            <w:pPr>
              <w:spacing w:line="309" w:lineRule="auto"/>
              <w:rPr>
                <w:rFonts w:ascii="Arial"/>
                <w:sz w:val="21"/>
              </w:rPr>
            </w:pPr>
          </w:p>
          <w:p w14:paraId="02666F5F">
            <w:pPr>
              <w:pStyle w:val="5"/>
              <w:spacing w:before="58" w:line="242" w:lineRule="auto"/>
              <w:ind w:left="294"/>
            </w:pPr>
            <w:r>
              <w:t>√</w:t>
            </w:r>
          </w:p>
        </w:tc>
        <w:tc>
          <w:tcPr>
            <w:tcW w:w="709" w:type="dxa"/>
            <w:vAlign w:val="top"/>
          </w:tcPr>
          <w:p w14:paraId="2030774A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7A46BA9">
            <w:pPr>
              <w:spacing w:line="309" w:lineRule="auto"/>
              <w:rPr>
                <w:rFonts w:ascii="Arial"/>
                <w:sz w:val="21"/>
              </w:rPr>
            </w:pPr>
          </w:p>
          <w:p w14:paraId="1C092E50">
            <w:pPr>
              <w:spacing w:line="309" w:lineRule="auto"/>
              <w:rPr>
                <w:rFonts w:ascii="Arial"/>
                <w:sz w:val="21"/>
              </w:rPr>
            </w:pPr>
          </w:p>
          <w:p w14:paraId="6339C4C8">
            <w:pPr>
              <w:spacing w:line="309" w:lineRule="auto"/>
              <w:rPr>
                <w:rFonts w:ascii="Arial"/>
                <w:sz w:val="21"/>
              </w:rPr>
            </w:pPr>
          </w:p>
          <w:p w14:paraId="601F824D">
            <w:pPr>
              <w:pStyle w:val="5"/>
              <w:spacing w:before="58" w:line="242" w:lineRule="auto"/>
              <w:ind w:left="209"/>
            </w:pPr>
            <w:r>
              <w:t>√</w:t>
            </w:r>
          </w:p>
        </w:tc>
        <w:tc>
          <w:tcPr>
            <w:tcW w:w="720" w:type="dxa"/>
            <w:vAlign w:val="top"/>
          </w:tcPr>
          <w:p w14:paraId="2A3B63B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D29310A">
            <w:pPr>
              <w:spacing w:line="309" w:lineRule="auto"/>
              <w:rPr>
                <w:rFonts w:ascii="Arial"/>
                <w:sz w:val="21"/>
              </w:rPr>
            </w:pPr>
          </w:p>
          <w:p w14:paraId="180D1E09">
            <w:pPr>
              <w:spacing w:line="309" w:lineRule="auto"/>
              <w:rPr>
                <w:rFonts w:ascii="Arial"/>
                <w:sz w:val="21"/>
              </w:rPr>
            </w:pPr>
          </w:p>
          <w:p w14:paraId="6BAB14C5">
            <w:pPr>
              <w:spacing w:line="309" w:lineRule="auto"/>
              <w:rPr>
                <w:rFonts w:ascii="Arial"/>
                <w:sz w:val="21"/>
              </w:rPr>
            </w:pPr>
          </w:p>
          <w:p w14:paraId="35F7EA9E">
            <w:pPr>
              <w:pStyle w:val="5"/>
              <w:spacing w:before="58" w:line="242" w:lineRule="auto"/>
              <w:ind w:left="294"/>
            </w:pPr>
            <w:r>
              <w:t>√</w:t>
            </w:r>
          </w:p>
        </w:tc>
        <w:tc>
          <w:tcPr>
            <w:tcW w:w="724" w:type="dxa"/>
            <w:vAlign w:val="top"/>
          </w:tcPr>
          <w:p w14:paraId="3907A8F3">
            <w:pPr>
              <w:rPr>
                <w:rFonts w:ascii="Arial"/>
                <w:sz w:val="21"/>
              </w:rPr>
            </w:pPr>
          </w:p>
        </w:tc>
      </w:tr>
    </w:tbl>
    <w:p w14:paraId="7F9A9B7A">
      <w:pPr>
        <w:rPr>
          <w:rFonts w:ascii="Arial"/>
          <w:sz w:val="21"/>
        </w:rPr>
      </w:pPr>
    </w:p>
    <w:p w14:paraId="487FE107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767" w:bottom="0" w:left="581" w:header="0" w:footer="0" w:gutter="0"/>
          <w:cols w:space="720" w:num="1"/>
        </w:sectPr>
      </w:pPr>
    </w:p>
    <w:p w14:paraId="60D505E6">
      <w:pPr>
        <w:spacing w:before="22"/>
      </w:pPr>
    </w:p>
    <w:p w14:paraId="44D45BFF">
      <w:pPr>
        <w:spacing w:before="22"/>
      </w:pPr>
    </w:p>
    <w:p w14:paraId="5DEB67D5">
      <w:pPr>
        <w:spacing w:before="22"/>
      </w:pPr>
    </w:p>
    <w:tbl>
      <w:tblPr>
        <w:tblStyle w:val="4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714"/>
        <w:gridCol w:w="900"/>
        <w:gridCol w:w="2008"/>
        <w:gridCol w:w="2008"/>
        <w:gridCol w:w="1266"/>
        <w:gridCol w:w="1448"/>
        <w:gridCol w:w="2480"/>
        <w:gridCol w:w="720"/>
        <w:gridCol w:w="686"/>
        <w:gridCol w:w="570"/>
        <w:gridCol w:w="720"/>
        <w:gridCol w:w="720"/>
        <w:gridCol w:w="720"/>
      </w:tblGrid>
      <w:tr w14:paraId="3002A6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172" w:type="pct"/>
            <w:vAlign w:val="top"/>
          </w:tcPr>
          <w:p w14:paraId="4E070507">
            <w:pPr>
              <w:spacing w:line="279" w:lineRule="auto"/>
              <w:rPr>
                <w:rFonts w:ascii="Arial"/>
                <w:sz w:val="21"/>
              </w:rPr>
            </w:pPr>
          </w:p>
          <w:p w14:paraId="5B7E0F2D">
            <w:pPr>
              <w:spacing w:line="279" w:lineRule="auto"/>
              <w:rPr>
                <w:rFonts w:ascii="Arial"/>
                <w:sz w:val="21"/>
              </w:rPr>
            </w:pPr>
          </w:p>
          <w:p w14:paraId="1D00DA3D">
            <w:pPr>
              <w:spacing w:line="280" w:lineRule="auto"/>
              <w:rPr>
                <w:rFonts w:ascii="Arial"/>
                <w:sz w:val="21"/>
              </w:rPr>
            </w:pPr>
          </w:p>
          <w:p w14:paraId="17EB462C">
            <w:pPr>
              <w:spacing w:before="46" w:line="191" w:lineRule="auto"/>
              <w:ind w:left="2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3</w:t>
            </w:r>
          </w:p>
        </w:tc>
        <w:tc>
          <w:tcPr>
            <w:tcW w:w="230" w:type="pct"/>
            <w:vMerge w:val="restart"/>
            <w:tcBorders>
              <w:bottom w:val="nil"/>
            </w:tcBorders>
            <w:vAlign w:val="top"/>
          </w:tcPr>
          <w:p w14:paraId="3FCF49C5">
            <w:pPr>
              <w:spacing w:line="276" w:lineRule="auto"/>
              <w:rPr>
                <w:rFonts w:ascii="Arial"/>
                <w:sz w:val="21"/>
              </w:rPr>
            </w:pPr>
          </w:p>
          <w:p w14:paraId="5F9D762D">
            <w:pPr>
              <w:spacing w:line="276" w:lineRule="auto"/>
              <w:rPr>
                <w:rFonts w:ascii="Arial"/>
                <w:sz w:val="21"/>
              </w:rPr>
            </w:pPr>
          </w:p>
          <w:p w14:paraId="0D19545C">
            <w:pPr>
              <w:spacing w:line="276" w:lineRule="auto"/>
              <w:rPr>
                <w:rFonts w:ascii="Arial"/>
                <w:sz w:val="21"/>
              </w:rPr>
            </w:pPr>
          </w:p>
          <w:p w14:paraId="59A57186">
            <w:pPr>
              <w:spacing w:line="276" w:lineRule="auto"/>
              <w:rPr>
                <w:rFonts w:ascii="Arial"/>
                <w:sz w:val="21"/>
              </w:rPr>
            </w:pPr>
          </w:p>
          <w:p w14:paraId="397CE026">
            <w:pPr>
              <w:spacing w:line="276" w:lineRule="auto"/>
              <w:rPr>
                <w:rFonts w:ascii="Arial"/>
                <w:sz w:val="21"/>
              </w:rPr>
            </w:pPr>
          </w:p>
          <w:p w14:paraId="51B55DD1">
            <w:pPr>
              <w:pStyle w:val="5"/>
              <w:spacing w:before="58" w:line="293" w:lineRule="auto"/>
              <w:ind w:left="192" w:right="180" w:hanging="11"/>
            </w:pPr>
            <w:r>
              <w:rPr>
                <w:spacing w:val="-4"/>
              </w:rPr>
              <w:t>行政</w:t>
            </w:r>
            <w:r>
              <w:rPr>
                <w:spacing w:val="-10"/>
              </w:rPr>
              <w:t>审批</w:t>
            </w:r>
          </w:p>
        </w:tc>
        <w:tc>
          <w:tcPr>
            <w:tcW w:w="290" w:type="pct"/>
            <w:vAlign w:val="top"/>
          </w:tcPr>
          <w:p w14:paraId="2559B7CD">
            <w:pPr>
              <w:spacing w:line="330" w:lineRule="auto"/>
              <w:rPr>
                <w:rFonts w:ascii="Arial"/>
                <w:sz w:val="21"/>
              </w:rPr>
            </w:pPr>
          </w:p>
          <w:p w14:paraId="0669CAC6">
            <w:pPr>
              <w:pStyle w:val="5"/>
              <w:spacing w:before="58" w:line="214" w:lineRule="auto"/>
              <w:ind w:left="191"/>
            </w:pPr>
            <w:r>
              <w:rPr>
                <w:spacing w:val="-6"/>
              </w:rPr>
              <w:t>药品零</w:t>
            </w:r>
          </w:p>
          <w:p w14:paraId="4716805B">
            <w:pPr>
              <w:pStyle w:val="5"/>
              <w:spacing w:before="91" w:line="214" w:lineRule="auto"/>
              <w:ind w:left="182"/>
            </w:pPr>
            <w:r>
              <w:rPr>
                <w:spacing w:val="-3"/>
              </w:rPr>
              <w:t>售许可</w:t>
            </w:r>
          </w:p>
          <w:p w14:paraId="116D58AF">
            <w:pPr>
              <w:pStyle w:val="5"/>
              <w:spacing w:before="91" w:line="214" w:lineRule="auto"/>
              <w:ind w:left="183"/>
            </w:pPr>
            <w:r>
              <w:rPr>
                <w:spacing w:val="-4"/>
              </w:rPr>
              <w:t>服务指</w:t>
            </w:r>
          </w:p>
          <w:p w14:paraId="2CD943DA">
            <w:pPr>
              <w:pStyle w:val="5"/>
              <w:spacing w:before="91" w:line="217" w:lineRule="auto"/>
              <w:ind w:left="371"/>
            </w:pPr>
            <w:r>
              <w:t>南</w:t>
            </w:r>
          </w:p>
        </w:tc>
        <w:tc>
          <w:tcPr>
            <w:tcW w:w="647" w:type="pct"/>
            <w:vAlign w:val="top"/>
          </w:tcPr>
          <w:p w14:paraId="3422BDDF">
            <w:pPr>
              <w:pStyle w:val="5"/>
              <w:spacing w:before="89" w:line="292" w:lineRule="auto"/>
              <w:ind w:left="109" w:right="107" w:firstLine="2"/>
              <w:jc w:val="both"/>
            </w:pPr>
            <w:r>
              <w:rPr>
                <w:spacing w:val="-5"/>
              </w:rPr>
              <w:t>适用范围、审批依据、受理机构、申请条件、申请材料目录、办理基本流程、办结时限、收费依据及标准、结果送</w:t>
            </w:r>
            <w:r>
              <w:rPr>
                <w:spacing w:val="-1"/>
              </w:rPr>
              <w:t>达、监督投诉渠道等</w:t>
            </w:r>
          </w:p>
        </w:tc>
        <w:tc>
          <w:tcPr>
            <w:tcW w:w="647" w:type="pct"/>
            <w:vAlign w:val="top"/>
          </w:tcPr>
          <w:p w14:paraId="79460E60">
            <w:pPr>
              <w:pStyle w:val="5"/>
              <w:spacing w:before="76" w:line="217" w:lineRule="auto"/>
              <w:ind w:left="128"/>
            </w:pPr>
            <w:r>
              <w:rPr>
                <w:spacing w:val="-13"/>
              </w:rPr>
              <w:t>同上</w:t>
            </w:r>
          </w:p>
        </w:tc>
        <w:tc>
          <w:tcPr>
            <w:tcW w:w="408" w:type="pct"/>
            <w:vAlign w:val="top"/>
          </w:tcPr>
          <w:p w14:paraId="2C47CB76">
            <w:pPr>
              <w:spacing w:line="332" w:lineRule="auto"/>
              <w:rPr>
                <w:rFonts w:ascii="Arial"/>
                <w:sz w:val="21"/>
              </w:rPr>
            </w:pPr>
          </w:p>
          <w:p w14:paraId="1E356D38">
            <w:pPr>
              <w:pStyle w:val="5"/>
              <w:spacing w:before="58" w:line="300" w:lineRule="auto"/>
              <w:ind w:left="117" w:right="106" w:hanging="12"/>
              <w:jc w:val="both"/>
            </w:pPr>
            <w:r>
              <w:rPr>
                <w:spacing w:val="1"/>
              </w:rPr>
              <w:t>信息形成或</w:t>
            </w:r>
            <w:r>
              <w:rPr>
                <w:spacing w:val="25"/>
              </w:rPr>
              <w:t>变更之日起</w:t>
            </w:r>
            <w:r>
              <w:rPr>
                <w:spacing w:val="-2"/>
              </w:rPr>
              <w:t>20个</w:t>
            </w:r>
            <w:r>
              <w:rPr>
                <w:rFonts w:hint="eastAsia"/>
                <w:spacing w:val="-2"/>
                <w:lang w:eastAsia="zh-CN"/>
              </w:rPr>
              <w:t>工作日</w:t>
            </w:r>
            <w:r>
              <w:t>内</w:t>
            </w:r>
          </w:p>
        </w:tc>
        <w:tc>
          <w:tcPr>
            <w:tcW w:w="467" w:type="pct"/>
            <w:vAlign w:val="top"/>
          </w:tcPr>
          <w:p w14:paraId="1F2C3975">
            <w:pPr>
              <w:spacing w:line="314" w:lineRule="auto"/>
              <w:rPr>
                <w:rFonts w:ascii="Arial"/>
                <w:sz w:val="21"/>
              </w:rPr>
            </w:pPr>
          </w:p>
          <w:p w14:paraId="71D1D8F9">
            <w:pPr>
              <w:spacing w:line="314" w:lineRule="auto"/>
              <w:rPr>
                <w:rFonts w:ascii="Arial"/>
                <w:sz w:val="21"/>
              </w:rPr>
            </w:pPr>
          </w:p>
          <w:p w14:paraId="12C6A94D">
            <w:pPr>
              <w:pStyle w:val="5"/>
              <w:spacing w:before="59" w:line="295" w:lineRule="auto"/>
              <w:ind w:left="113" w:right="105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spacing w:val="22"/>
                <w:lang w:eastAsia="zh-CN"/>
              </w:rPr>
              <w:t>鄂城区市场监督管理局</w:t>
            </w:r>
          </w:p>
        </w:tc>
        <w:tc>
          <w:tcPr>
            <w:tcW w:w="800" w:type="pct"/>
            <w:vAlign w:val="center"/>
          </w:tcPr>
          <w:p w14:paraId="72F87B4F">
            <w:pPr>
              <w:pStyle w:val="5"/>
              <w:spacing w:before="58" w:line="214" w:lineRule="auto"/>
              <w:ind w:left="135"/>
              <w:jc w:val="both"/>
            </w:pPr>
            <w:r>
              <w:rPr>
                <w:spacing w:val="-6"/>
              </w:rPr>
              <w:t>■政府网站</w:t>
            </w:r>
          </w:p>
          <w:p w14:paraId="675D4B47">
            <w:pPr>
              <w:pStyle w:val="5"/>
              <w:spacing w:before="58" w:line="242" w:lineRule="auto"/>
              <w:ind w:firstLine="170" w:firstLineChars="100"/>
              <w:jc w:val="both"/>
            </w:pPr>
            <w:r>
              <w:rPr>
                <w:spacing w:val="-5"/>
              </w:rPr>
              <w:t>■政务服务</w:t>
            </w:r>
            <w:r>
              <w:rPr>
                <w:rFonts w:hint="eastAsia"/>
                <w:spacing w:val="-5"/>
                <w:lang w:eastAsia="zh-CN"/>
              </w:rPr>
              <w:t>中心</w:t>
            </w:r>
          </w:p>
        </w:tc>
        <w:tc>
          <w:tcPr>
            <w:tcW w:w="232" w:type="pct"/>
            <w:vAlign w:val="top"/>
          </w:tcPr>
          <w:p w14:paraId="042D4916">
            <w:pPr>
              <w:spacing w:line="259" w:lineRule="auto"/>
              <w:rPr>
                <w:rFonts w:ascii="Arial"/>
                <w:sz w:val="21"/>
              </w:rPr>
            </w:pPr>
          </w:p>
          <w:p w14:paraId="58BD235D">
            <w:pPr>
              <w:spacing w:line="260" w:lineRule="auto"/>
              <w:rPr>
                <w:rFonts w:ascii="Arial"/>
                <w:sz w:val="21"/>
              </w:rPr>
            </w:pPr>
          </w:p>
          <w:p w14:paraId="7D516702">
            <w:pPr>
              <w:spacing w:line="260" w:lineRule="auto"/>
              <w:rPr>
                <w:rFonts w:ascii="Arial"/>
                <w:sz w:val="21"/>
              </w:rPr>
            </w:pPr>
          </w:p>
          <w:p w14:paraId="0119CC13">
            <w:pPr>
              <w:pStyle w:val="5"/>
              <w:spacing w:before="58" w:line="242" w:lineRule="auto"/>
              <w:ind w:left="294"/>
            </w:pPr>
            <w:r>
              <w:t>√</w:t>
            </w:r>
          </w:p>
        </w:tc>
        <w:tc>
          <w:tcPr>
            <w:tcW w:w="221" w:type="pct"/>
            <w:vAlign w:val="top"/>
          </w:tcPr>
          <w:p w14:paraId="2C85E92E">
            <w:pPr>
              <w:rPr>
                <w:rFonts w:ascii="Arial"/>
                <w:sz w:val="21"/>
              </w:rPr>
            </w:pPr>
          </w:p>
        </w:tc>
        <w:tc>
          <w:tcPr>
            <w:tcW w:w="183" w:type="pct"/>
            <w:vAlign w:val="top"/>
          </w:tcPr>
          <w:p w14:paraId="22E9BB35">
            <w:pPr>
              <w:spacing w:line="259" w:lineRule="auto"/>
              <w:rPr>
                <w:rFonts w:ascii="Arial"/>
                <w:sz w:val="21"/>
              </w:rPr>
            </w:pPr>
          </w:p>
          <w:p w14:paraId="349C1FD6">
            <w:pPr>
              <w:spacing w:line="260" w:lineRule="auto"/>
              <w:rPr>
                <w:rFonts w:ascii="Arial"/>
                <w:sz w:val="21"/>
              </w:rPr>
            </w:pPr>
          </w:p>
          <w:p w14:paraId="3B65B312">
            <w:pPr>
              <w:spacing w:line="260" w:lineRule="auto"/>
              <w:rPr>
                <w:rFonts w:ascii="Arial"/>
                <w:sz w:val="21"/>
              </w:rPr>
            </w:pPr>
          </w:p>
          <w:p w14:paraId="6DD22038">
            <w:pPr>
              <w:pStyle w:val="5"/>
              <w:spacing w:before="58" w:line="242" w:lineRule="auto"/>
              <w:ind w:left="209"/>
            </w:pPr>
            <w:r>
              <w:t>√</w:t>
            </w:r>
          </w:p>
        </w:tc>
        <w:tc>
          <w:tcPr>
            <w:tcW w:w="232" w:type="pct"/>
            <w:vAlign w:val="top"/>
          </w:tcPr>
          <w:p w14:paraId="100EAA68">
            <w:pPr>
              <w:rPr>
                <w:rFonts w:ascii="Arial"/>
                <w:sz w:val="21"/>
              </w:rPr>
            </w:pPr>
          </w:p>
        </w:tc>
        <w:tc>
          <w:tcPr>
            <w:tcW w:w="232" w:type="pct"/>
            <w:vAlign w:val="top"/>
          </w:tcPr>
          <w:p w14:paraId="5726D27D">
            <w:pPr>
              <w:spacing w:line="259" w:lineRule="auto"/>
              <w:rPr>
                <w:rFonts w:ascii="Arial"/>
                <w:sz w:val="21"/>
              </w:rPr>
            </w:pPr>
          </w:p>
          <w:p w14:paraId="5EF6ACA0">
            <w:pPr>
              <w:spacing w:line="260" w:lineRule="auto"/>
              <w:rPr>
                <w:rFonts w:ascii="Arial"/>
                <w:sz w:val="21"/>
              </w:rPr>
            </w:pPr>
          </w:p>
          <w:p w14:paraId="01D614A7">
            <w:pPr>
              <w:spacing w:line="260" w:lineRule="auto"/>
              <w:rPr>
                <w:rFonts w:ascii="Arial"/>
                <w:sz w:val="21"/>
              </w:rPr>
            </w:pPr>
          </w:p>
          <w:p w14:paraId="56940DA1">
            <w:pPr>
              <w:pStyle w:val="5"/>
              <w:spacing w:before="58" w:line="242" w:lineRule="auto"/>
              <w:ind w:left="294"/>
            </w:pPr>
            <w:r>
              <w:t>√</w:t>
            </w:r>
          </w:p>
        </w:tc>
        <w:tc>
          <w:tcPr>
            <w:tcW w:w="232" w:type="pct"/>
            <w:vAlign w:val="top"/>
          </w:tcPr>
          <w:p w14:paraId="4A9A6B71">
            <w:pPr>
              <w:rPr>
                <w:rFonts w:ascii="Arial"/>
                <w:sz w:val="21"/>
              </w:rPr>
            </w:pPr>
          </w:p>
        </w:tc>
      </w:tr>
      <w:tr w14:paraId="4ABF90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2" w:type="pct"/>
            <w:vAlign w:val="top"/>
          </w:tcPr>
          <w:p w14:paraId="23A522ED">
            <w:pPr>
              <w:spacing w:line="325" w:lineRule="auto"/>
              <w:rPr>
                <w:rFonts w:ascii="Arial"/>
                <w:sz w:val="21"/>
              </w:rPr>
            </w:pPr>
          </w:p>
          <w:p w14:paraId="6F171DCE">
            <w:pPr>
              <w:spacing w:line="325" w:lineRule="auto"/>
              <w:rPr>
                <w:rFonts w:ascii="Arial"/>
                <w:sz w:val="21"/>
              </w:rPr>
            </w:pPr>
          </w:p>
          <w:p w14:paraId="1594B72D">
            <w:pPr>
              <w:pStyle w:val="5"/>
              <w:spacing w:before="59" w:line="188" w:lineRule="auto"/>
              <w:ind w:left="238"/>
            </w:pPr>
            <w:r>
              <w:t>4</w:t>
            </w:r>
          </w:p>
        </w:tc>
        <w:tc>
          <w:tcPr>
            <w:tcW w:w="230" w:type="pct"/>
            <w:vMerge w:val="continue"/>
            <w:tcBorders>
              <w:top w:val="nil"/>
            </w:tcBorders>
            <w:vAlign w:val="top"/>
          </w:tcPr>
          <w:p w14:paraId="42B9326A">
            <w:pPr>
              <w:rPr>
                <w:rFonts w:ascii="Arial"/>
                <w:sz w:val="21"/>
              </w:rPr>
            </w:pPr>
          </w:p>
        </w:tc>
        <w:tc>
          <w:tcPr>
            <w:tcW w:w="290" w:type="pct"/>
            <w:vAlign w:val="top"/>
          </w:tcPr>
          <w:p w14:paraId="7C85645A">
            <w:pPr>
              <w:pStyle w:val="5"/>
              <w:spacing w:before="237" w:line="301" w:lineRule="auto"/>
              <w:ind w:left="181" w:right="180" w:firstLine="9"/>
              <w:jc w:val="both"/>
            </w:pPr>
            <w:r>
              <w:rPr>
                <w:spacing w:val="-6"/>
              </w:rPr>
              <w:t>药品零</w:t>
            </w:r>
            <w:r>
              <w:rPr>
                <w:spacing w:val="-3"/>
              </w:rPr>
              <w:t>售许可企业基本信息</w:t>
            </w:r>
          </w:p>
        </w:tc>
        <w:tc>
          <w:tcPr>
            <w:tcW w:w="647" w:type="pct"/>
            <w:vAlign w:val="top"/>
          </w:tcPr>
          <w:p w14:paraId="4A52D2EF">
            <w:pPr>
              <w:pStyle w:val="5"/>
              <w:spacing w:before="90" w:line="297" w:lineRule="auto"/>
              <w:ind w:left="111" w:right="107" w:firstLine="2"/>
            </w:pPr>
            <w:r>
              <w:rPr>
                <w:spacing w:val="-5"/>
              </w:rPr>
              <w:t>经营者名称、许可证编号、社会信用代码、法</w:t>
            </w:r>
            <w:r>
              <w:rPr>
                <w:spacing w:val="-8"/>
              </w:rPr>
              <w:t>定代表人（负责人）、</w:t>
            </w:r>
          </w:p>
          <w:p w14:paraId="41A642D0">
            <w:pPr>
              <w:pStyle w:val="5"/>
              <w:spacing w:before="31" w:line="258" w:lineRule="auto"/>
              <w:ind w:left="120" w:right="109" w:hanging="7"/>
            </w:pPr>
            <w:r>
              <w:rPr>
                <w:spacing w:val="-5"/>
              </w:rPr>
              <w:t>注册地址、经营范围、</w:t>
            </w:r>
            <w:r>
              <w:rPr>
                <w:spacing w:val="-4"/>
              </w:rPr>
              <w:t>变更项目等</w:t>
            </w:r>
          </w:p>
        </w:tc>
        <w:tc>
          <w:tcPr>
            <w:tcW w:w="647" w:type="pct"/>
            <w:vAlign w:val="top"/>
          </w:tcPr>
          <w:p w14:paraId="351FB816">
            <w:pPr>
              <w:pStyle w:val="5"/>
              <w:spacing w:before="73" w:line="217" w:lineRule="auto"/>
              <w:ind w:left="128"/>
            </w:pPr>
            <w:r>
              <w:rPr>
                <w:spacing w:val="-13"/>
              </w:rPr>
              <w:t>同上</w:t>
            </w:r>
          </w:p>
        </w:tc>
        <w:tc>
          <w:tcPr>
            <w:tcW w:w="408" w:type="pct"/>
            <w:vAlign w:val="top"/>
          </w:tcPr>
          <w:p w14:paraId="7A26FE66">
            <w:pPr>
              <w:pStyle w:val="5"/>
              <w:spacing w:before="240" w:line="300" w:lineRule="auto"/>
              <w:ind w:left="117" w:right="106" w:hanging="12"/>
              <w:jc w:val="both"/>
            </w:pPr>
            <w:r>
              <w:rPr>
                <w:spacing w:val="1"/>
              </w:rPr>
              <w:t>信息形成或</w:t>
            </w:r>
            <w:r>
              <w:rPr>
                <w:spacing w:val="25"/>
              </w:rPr>
              <w:t>变更之日起</w:t>
            </w:r>
            <w:r>
              <w:rPr>
                <w:spacing w:val="-2"/>
              </w:rPr>
              <w:t>20个</w:t>
            </w:r>
            <w:r>
              <w:rPr>
                <w:rFonts w:hint="eastAsia"/>
                <w:spacing w:val="-2"/>
                <w:lang w:eastAsia="zh-CN"/>
              </w:rPr>
              <w:t>工作日</w:t>
            </w:r>
            <w:r>
              <w:t>内</w:t>
            </w:r>
          </w:p>
        </w:tc>
        <w:tc>
          <w:tcPr>
            <w:tcW w:w="467" w:type="pct"/>
            <w:vAlign w:val="top"/>
          </w:tcPr>
          <w:p w14:paraId="760195A8">
            <w:pPr>
              <w:spacing w:line="477" w:lineRule="auto"/>
              <w:rPr>
                <w:rFonts w:ascii="Arial"/>
                <w:sz w:val="21"/>
              </w:rPr>
            </w:pPr>
          </w:p>
          <w:p w14:paraId="4B813A42">
            <w:pPr>
              <w:pStyle w:val="5"/>
              <w:spacing w:before="58" w:line="295" w:lineRule="auto"/>
              <w:ind w:left="113" w:right="105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spacing w:val="22"/>
                <w:lang w:eastAsia="zh-CN"/>
              </w:rPr>
              <w:t>鄂城区市场监督管理局</w:t>
            </w:r>
          </w:p>
        </w:tc>
        <w:tc>
          <w:tcPr>
            <w:tcW w:w="800" w:type="pct"/>
            <w:vAlign w:val="center"/>
          </w:tcPr>
          <w:p w14:paraId="74A60BE8">
            <w:pPr>
              <w:pStyle w:val="5"/>
              <w:spacing w:before="58" w:line="214" w:lineRule="auto"/>
              <w:ind w:left="135"/>
              <w:jc w:val="both"/>
            </w:pPr>
            <w:r>
              <w:rPr>
                <w:spacing w:val="-6"/>
              </w:rPr>
              <w:t>■政府网站</w:t>
            </w:r>
          </w:p>
          <w:p w14:paraId="2761F78B">
            <w:pPr>
              <w:pStyle w:val="5"/>
              <w:spacing w:before="58" w:line="242" w:lineRule="auto"/>
              <w:ind w:firstLine="170" w:firstLineChars="100"/>
              <w:jc w:val="both"/>
            </w:pPr>
            <w:r>
              <w:rPr>
                <w:spacing w:val="-5"/>
              </w:rPr>
              <w:t>■政务服务</w:t>
            </w:r>
            <w:r>
              <w:rPr>
                <w:rFonts w:hint="eastAsia"/>
                <w:spacing w:val="-5"/>
                <w:lang w:eastAsia="zh-CN"/>
              </w:rPr>
              <w:t>中心</w:t>
            </w:r>
          </w:p>
        </w:tc>
        <w:tc>
          <w:tcPr>
            <w:tcW w:w="232" w:type="pct"/>
            <w:vAlign w:val="top"/>
          </w:tcPr>
          <w:p w14:paraId="03A29E4E">
            <w:pPr>
              <w:spacing w:line="314" w:lineRule="auto"/>
              <w:rPr>
                <w:rFonts w:ascii="Arial"/>
                <w:sz w:val="21"/>
              </w:rPr>
            </w:pPr>
          </w:p>
          <w:p w14:paraId="1795455B">
            <w:pPr>
              <w:spacing w:line="314" w:lineRule="auto"/>
              <w:rPr>
                <w:rFonts w:ascii="Arial"/>
                <w:sz w:val="21"/>
              </w:rPr>
            </w:pPr>
          </w:p>
          <w:p w14:paraId="4B684BD5">
            <w:pPr>
              <w:pStyle w:val="5"/>
              <w:spacing w:before="58" w:line="242" w:lineRule="auto"/>
              <w:ind w:left="294"/>
            </w:pPr>
            <w:r>
              <w:t>√</w:t>
            </w:r>
          </w:p>
        </w:tc>
        <w:tc>
          <w:tcPr>
            <w:tcW w:w="221" w:type="pct"/>
            <w:vAlign w:val="top"/>
          </w:tcPr>
          <w:p w14:paraId="4CBFE7DC">
            <w:pPr>
              <w:rPr>
                <w:rFonts w:ascii="Arial"/>
                <w:sz w:val="21"/>
              </w:rPr>
            </w:pPr>
          </w:p>
        </w:tc>
        <w:tc>
          <w:tcPr>
            <w:tcW w:w="183" w:type="pct"/>
            <w:vAlign w:val="top"/>
          </w:tcPr>
          <w:p w14:paraId="46EC4F6C">
            <w:pPr>
              <w:spacing w:line="314" w:lineRule="auto"/>
              <w:rPr>
                <w:rFonts w:ascii="Arial"/>
                <w:sz w:val="21"/>
              </w:rPr>
            </w:pPr>
          </w:p>
          <w:p w14:paraId="28D79145">
            <w:pPr>
              <w:spacing w:line="314" w:lineRule="auto"/>
              <w:rPr>
                <w:rFonts w:ascii="Arial"/>
                <w:sz w:val="21"/>
              </w:rPr>
            </w:pPr>
          </w:p>
          <w:p w14:paraId="0D0627B4">
            <w:pPr>
              <w:pStyle w:val="5"/>
              <w:spacing w:before="58" w:line="242" w:lineRule="auto"/>
              <w:ind w:left="209"/>
            </w:pPr>
            <w:r>
              <w:t>√</w:t>
            </w:r>
          </w:p>
        </w:tc>
        <w:tc>
          <w:tcPr>
            <w:tcW w:w="232" w:type="pct"/>
            <w:vAlign w:val="top"/>
          </w:tcPr>
          <w:p w14:paraId="2BEB228C">
            <w:pPr>
              <w:rPr>
                <w:rFonts w:ascii="Arial"/>
                <w:sz w:val="21"/>
              </w:rPr>
            </w:pPr>
          </w:p>
        </w:tc>
        <w:tc>
          <w:tcPr>
            <w:tcW w:w="232" w:type="pct"/>
            <w:vAlign w:val="top"/>
          </w:tcPr>
          <w:p w14:paraId="312ADD4E">
            <w:pPr>
              <w:spacing w:line="314" w:lineRule="auto"/>
              <w:rPr>
                <w:rFonts w:ascii="Arial"/>
                <w:sz w:val="21"/>
              </w:rPr>
            </w:pPr>
          </w:p>
          <w:p w14:paraId="0663E34A">
            <w:pPr>
              <w:spacing w:line="314" w:lineRule="auto"/>
              <w:rPr>
                <w:rFonts w:ascii="Arial"/>
                <w:sz w:val="21"/>
              </w:rPr>
            </w:pPr>
          </w:p>
          <w:p w14:paraId="71B42744">
            <w:pPr>
              <w:pStyle w:val="5"/>
              <w:spacing w:before="58" w:line="242" w:lineRule="auto"/>
              <w:ind w:left="294"/>
            </w:pPr>
            <w:r>
              <w:t>√</w:t>
            </w:r>
          </w:p>
        </w:tc>
        <w:tc>
          <w:tcPr>
            <w:tcW w:w="232" w:type="pct"/>
            <w:vAlign w:val="top"/>
          </w:tcPr>
          <w:p w14:paraId="1E5DBBD4">
            <w:pPr>
              <w:rPr>
                <w:rFonts w:ascii="Arial"/>
                <w:sz w:val="21"/>
              </w:rPr>
            </w:pPr>
          </w:p>
        </w:tc>
      </w:tr>
      <w:tr w14:paraId="5DD4D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172" w:type="pct"/>
            <w:vAlign w:val="top"/>
          </w:tcPr>
          <w:p w14:paraId="61C614E5">
            <w:pPr>
              <w:spacing w:line="285" w:lineRule="auto"/>
              <w:rPr>
                <w:rFonts w:ascii="Arial"/>
                <w:sz w:val="21"/>
              </w:rPr>
            </w:pPr>
          </w:p>
          <w:p w14:paraId="318839CC">
            <w:pPr>
              <w:spacing w:line="286" w:lineRule="auto"/>
              <w:rPr>
                <w:rFonts w:ascii="Arial"/>
                <w:sz w:val="21"/>
              </w:rPr>
            </w:pPr>
          </w:p>
          <w:p w14:paraId="04C3F5B2">
            <w:pPr>
              <w:spacing w:line="286" w:lineRule="auto"/>
              <w:rPr>
                <w:rFonts w:ascii="Arial"/>
                <w:sz w:val="21"/>
              </w:rPr>
            </w:pPr>
          </w:p>
          <w:p w14:paraId="296FA193">
            <w:pPr>
              <w:spacing w:line="286" w:lineRule="auto"/>
              <w:rPr>
                <w:rFonts w:ascii="Arial"/>
                <w:sz w:val="21"/>
              </w:rPr>
            </w:pPr>
          </w:p>
          <w:p w14:paraId="4C5431DD">
            <w:pPr>
              <w:pStyle w:val="5"/>
              <w:spacing w:before="58" w:line="185" w:lineRule="auto"/>
              <w:ind w:left="241"/>
            </w:pPr>
            <w:r>
              <w:t>5</w:t>
            </w:r>
          </w:p>
        </w:tc>
        <w:tc>
          <w:tcPr>
            <w:tcW w:w="230" w:type="pct"/>
            <w:vAlign w:val="top"/>
          </w:tcPr>
          <w:p w14:paraId="01311793">
            <w:pPr>
              <w:spacing w:line="242" w:lineRule="auto"/>
              <w:rPr>
                <w:rFonts w:ascii="Arial"/>
                <w:sz w:val="21"/>
              </w:rPr>
            </w:pPr>
          </w:p>
          <w:p w14:paraId="5CAAC219">
            <w:pPr>
              <w:spacing w:line="242" w:lineRule="auto"/>
              <w:rPr>
                <w:rFonts w:ascii="Arial"/>
                <w:sz w:val="21"/>
              </w:rPr>
            </w:pPr>
          </w:p>
          <w:p w14:paraId="3446CDD8">
            <w:pPr>
              <w:spacing w:line="242" w:lineRule="auto"/>
              <w:rPr>
                <w:rFonts w:ascii="Arial"/>
                <w:sz w:val="21"/>
              </w:rPr>
            </w:pPr>
          </w:p>
          <w:p w14:paraId="5ABE87FA">
            <w:pPr>
              <w:spacing w:line="243" w:lineRule="auto"/>
              <w:rPr>
                <w:rFonts w:ascii="Arial"/>
                <w:sz w:val="21"/>
              </w:rPr>
            </w:pPr>
          </w:p>
          <w:p w14:paraId="02DAD980">
            <w:pPr>
              <w:pStyle w:val="5"/>
              <w:spacing w:before="59" w:line="293" w:lineRule="auto"/>
              <w:ind w:left="107" w:right="252" w:firstLine="7"/>
              <w:rPr>
                <w:spacing w:val="-7"/>
              </w:rPr>
            </w:pPr>
            <w:r>
              <w:rPr>
                <w:spacing w:val="-7"/>
              </w:rPr>
              <w:t>监督</w:t>
            </w:r>
          </w:p>
          <w:p w14:paraId="19C4AFA2">
            <w:pPr>
              <w:pStyle w:val="5"/>
              <w:spacing w:before="59" w:line="293" w:lineRule="auto"/>
              <w:ind w:left="107" w:right="252" w:firstLine="7"/>
            </w:pPr>
            <w:r>
              <w:rPr>
                <w:spacing w:val="-3"/>
              </w:rPr>
              <w:t>检查</w:t>
            </w:r>
          </w:p>
        </w:tc>
        <w:tc>
          <w:tcPr>
            <w:tcW w:w="290" w:type="pct"/>
            <w:vAlign w:val="top"/>
          </w:tcPr>
          <w:p w14:paraId="06AC74A7">
            <w:pPr>
              <w:spacing w:line="335" w:lineRule="auto"/>
              <w:rPr>
                <w:rFonts w:ascii="Arial"/>
                <w:sz w:val="21"/>
              </w:rPr>
            </w:pPr>
          </w:p>
          <w:p w14:paraId="3AE9FCB8">
            <w:pPr>
              <w:spacing w:line="336" w:lineRule="auto"/>
              <w:rPr>
                <w:rFonts w:ascii="Arial"/>
                <w:sz w:val="21"/>
              </w:rPr>
            </w:pPr>
          </w:p>
          <w:p w14:paraId="140F65E5">
            <w:pPr>
              <w:pStyle w:val="5"/>
              <w:spacing w:before="58" w:line="217" w:lineRule="auto"/>
              <w:ind w:left="184"/>
            </w:pPr>
            <w:r>
              <w:rPr>
                <w:spacing w:val="-4"/>
              </w:rPr>
              <w:t>食品生</w:t>
            </w:r>
          </w:p>
          <w:p w14:paraId="17720B13">
            <w:pPr>
              <w:pStyle w:val="5"/>
              <w:spacing w:before="87" w:line="216" w:lineRule="auto"/>
              <w:ind w:left="181"/>
            </w:pPr>
            <w:r>
              <w:rPr>
                <w:spacing w:val="-3"/>
              </w:rPr>
              <w:t>产经营</w:t>
            </w:r>
          </w:p>
          <w:p w14:paraId="3D3F86AE">
            <w:pPr>
              <w:pStyle w:val="5"/>
              <w:spacing w:before="89" w:line="216" w:lineRule="auto"/>
              <w:ind w:left="186"/>
            </w:pPr>
            <w:r>
              <w:rPr>
                <w:spacing w:val="-5"/>
              </w:rPr>
              <w:t>监督检</w:t>
            </w:r>
          </w:p>
          <w:p w14:paraId="4495975E">
            <w:pPr>
              <w:pStyle w:val="5"/>
              <w:spacing w:before="89" w:line="223" w:lineRule="auto"/>
              <w:ind w:left="361"/>
            </w:pPr>
            <w:r>
              <w:t>查</w:t>
            </w:r>
          </w:p>
        </w:tc>
        <w:tc>
          <w:tcPr>
            <w:tcW w:w="647" w:type="pct"/>
            <w:vAlign w:val="top"/>
          </w:tcPr>
          <w:p w14:paraId="733AD912">
            <w:pPr>
              <w:spacing w:line="242" w:lineRule="auto"/>
              <w:rPr>
                <w:rFonts w:ascii="Arial"/>
                <w:sz w:val="21"/>
              </w:rPr>
            </w:pPr>
          </w:p>
          <w:p w14:paraId="3A5A38B3">
            <w:pPr>
              <w:spacing w:line="242" w:lineRule="auto"/>
              <w:rPr>
                <w:rFonts w:ascii="Arial"/>
                <w:sz w:val="21"/>
              </w:rPr>
            </w:pPr>
          </w:p>
          <w:p w14:paraId="267E16FC">
            <w:pPr>
              <w:spacing w:line="242" w:lineRule="auto"/>
              <w:rPr>
                <w:rFonts w:ascii="Arial"/>
                <w:sz w:val="21"/>
              </w:rPr>
            </w:pPr>
          </w:p>
          <w:p w14:paraId="41F04046">
            <w:pPr>
              <w:spacing w:line="243" w:lineRule="auto"/>
              <w:rPr>
                <w:rFonts w:ascii="Arial"/>
                <w:sz w:val="21"/>
              </w:rPr>
            </w:pPr>
          </w:p>
          <w:p w14:paraId="7808B24F">
            <w:pPr>
              <w:pStyle w:val="5"/>
              <w:spacing w:before="58" w:line="292" w:lineRule="auto"/>
              <w:ind w:left="107" w:right="109"/>
            </w:pPr>
            <w:r>
              <w:rPr>
                <w:spacing w:val="-5"/>
              </w:rPr>
              <w:t>检查制度、检查标准、</w:t>
            </w:r>
            <w:r>
              <w:rPr>
                <w:spacing w:val="-1"/>
              </w:rPr>
              <w:t>检查结果等</w:t>
            </w:r>
          </w:p>
        </w:tc>
        <w:tc>
          <w:tcPr>
            <w:tcW w:w="647" w:type="pct"/>
            <w:vAlign w:val="top"/>
          </w:tcPr>
          <w:p w14:paraId="02DC5CB5">
            <w:pPr>
              <w:pStyle w:val="5"/>
              <w:spacing w:before="131" w:line="301" w:lineRule="auto"/>
              <w:ind w:left="104" w:right="106" w:firstLine="3"/>
              <w:jc w:val="both"/>
            </w:pPr>
            <w:r>
              <w:rPr>
                <w:spacing w:val="-5"/>
              </w:rPr>
              <w:t>《食品安全法》《政府</w:t>
            </w:r>
            <w:r>
              <w:rPr>
                <w:spacing w:val="-4"/>
              </w:rPr>
              <w:t>信息公开条例》《关于</w:t>
            </w:r>
            <w:r>
              <w:rPr>
                <w:spacing w:val="15"/>
              </w:rPr>
              <w:t>全面推进政务公开工</w:t>
            </w:r>
            <w:r>
              <w:rPr>
                <w:spacing w:val="-4"/>
              </w:rPr>
              <w:t>作的意见》《食品生产</w:t>
            </w:r>
            <w:r>
              <w:rPr>
                <w:spacing w:val="4"/>
              </w:rPr>
              <w:t>经营日常监督检查管</w:t>
            </w:r>
            <w:r>
              <w:rPr>
                <w:spacing w:val="-4"/>
              </w:rPr>
              <w:t>理办法》《食品药品安</w:t>
            </w:r>
            <w:r>
              <w:rPr>
                <w:spacing w:val="15"/>
              </w:rPr>
              <w:t>全监管信息公开管理</w:t>
            </w:r>
            <w:r>
              <w:rPr>
                <w:spacing w:val="-1"/>
              </w:rPr>
              <w:t>办法》</w:t>
            </w:r>
          </w:p>
        </w:tc>
        <w:tc>
          <w:tcPr>
            <w:tcW w:w="408" w:type="pct"/>
            <w:vAlign w:val="top"/>
          </w:tcPr>
          <w:p w14:paraId="770E676A">
            <w:pPr>
              <w:spacing w:line="336" w:lineRule="auto"/>
              <w:rPr>
                <w:rFonts w:ascii="Arial"/>
                <w:sz w:val="21"/>
              </w:rPr>
            </w:pPr>
          </w:p>
          <w:p w14:paraId="633F6E70">
            <w:pPr>
              <w:spacing w:line="336" w:lineRule="auto"/>
              <w:rPr>
                <w:rFonts w:ascii="Arial"/>
                <w:sz w:val="21"/>
              </w:rPr>
            </w:pPr>
          </w:p>
          <w:p w14:paraId="71D62ACA">
            <w:pPr>
              <w:pStyle w:val="5"/>
              <w:spacing w:before="59" w:line="300" w:lineRule="auto"/>
              <w:ind w:left="117" w:right="106" w:hanging="12"/>
              <w:jc w:val="both"/>
            </w:pPr>
            <w:r>
              <w:rPr>
                <w:spacing w:val="1"/>
              </w:rPr>
              <w:t>信息形成或</w:t>
            </w:r>
            <w:r>
              <w:rPr>
                <w:spacing w:val="25"/>
              </w:rPr>
              <w:t>变更之日起</w:t>
            </w:r>
            <w:r>
              <w:rPr>
                <w:spacing w:val="-2"/>
              </w:rPr>
              <w:t>20个</w:t>
            </w:r>
            <w:r>
              <w:rPr>
                <w:rFonts w:hint="eastAsia"/>
                <w:spacing w:val="-2"/>
                <w:lang w:eastAsia="zh-CN"/>
              </w:rPr>
              <w:t>工作日</w:t>
            </w:r>
            <w:r>
              <w:t>内</w:t>
            </w:r>
          </w:p>
        </w:tc>
        <w:tc>
          <w:tcPr>
            <w:tcW w:w="467" w:type="pct"/>
            <w:vAlign w:val="top"/>
          </w:tcPr>
          <w:p w14:paraId="1E3DB965">
            <w:pPr>
              <w:spacing w:line="242" w:lineRule="auto"/>
              <w:rPr>
                <w:rFonts w:ascii="Arial"/>
                <w:sz w:val="21"/>
              </w:rPr>
            </w:pPr>
          </w:p>
          <w:p w14:paraId="53E04BFE">
            <w:pPr>
              <w:spacing w:line="242" w:lineRule="auto"/>
              <w:rPr>
                <w:rFonts w:ascii="Arial"/>
                <w:sz w:val="21"/>
              </w:rPr>
            </w:pPr>
          </w:p>
          <w:p w14:paraId="61616F02">
            <w:pPr>
              <w:spacing w:line="242" w:lineRule="auto"/>
              <w:rPr>
                <w:rFonts w:ascii="Arial"/>
                <w:sz w:val="21"/>
              </w:rPr>
            </w:pPr>
          </w:p>
          <w:p w14:paraId="02B60A75">
            <w:pPr>
              <w:spacing w:line="243" w:lineRule="auto"/>
              <w:rPr>
                <w:rFonts w:ascii="Arial"/>
                <w:sz w:val="21"/>
              </w:rPr>
            </w:pPr>
          </w:p>
          <w:p w14:paraId="5B5E9E41">
            <w:pPr>
              <w:pStyle w:val="5"/>
              <w:spacing w:before="58" w:line="295" w:lineRule="auto"/>
              <w:ind w:left="113" w:right="105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spacing w:val="22"/>
                <w:lang w:eastAsia="zh-CN"/>
              </w:rPr>
              <w:t>鄂城区市场监督管理局</w:t>
            </w:r>
          </w:p>
        </w:tc>
        <w:tc>
          <w:tcPr>
            <w:tcW w:w="800" w:type="pct"/>
            <w:vAlign w:val="center"/>
          </w:tcPr>
          <w:p w14:paraId="5628DB41">
            <w:pPr>
              <w:pStyle w:val="5"/>
              <w:spacing w:before="58" w:line="214" w:lineRule="auto"/>
              <w:ind w:firstLine="168" w:firstLineChars="100"/>
              <w:jc w:val="both"/>
            </w:pPr>
            <w:r>
              <w:rPr>
                <w:spacing w:val="-6"/>
              </w:rPr>
              <w:t>■政府网站</w:t>
            </w:r>
          </w:p>
          <w:p w14:paraId="26A7918E">
            <w:pPr>
              <w:pStyle w:val="5"/>
              <w:spacing w:before="59" w:line="242" w:lineRule="auto"/>
              <w:ind w:firstLine="170" w:firstLineChars="100"/>
              <w:jc w:val="both"/>
            </w:pPr>
            <w:r>
              <w:rPr>
                <w:spacing w:val="-5"/>
              </w:rPr>
              <w:t>■其他：国家企业信用信息公</w:t>
            </w:r>
            <w:r>
              <w:rPr>
                <w:spacing w:val="-7"/>
              </w:rPr>
              <w:t>示系统</w:t>
            </w:r>
          </w:p>
        </w:tc>
        <w:tc>
          <w:tcPr>
            <w:tcW w:w="232" w:type="pct"/>
            <w:vAlign w:val="top"/>
          </w:tcPr>
          <w:p w14:paraId="27B89385">
            <w:pPr>
              <w:spacing w:line="279" w:lineRule="auto"/>
              <w:rPr>
                <w:rFonts w:ascii="Arial"/>
                <w:sz w:val="21"/>
              </w:rPr>
            </w:pPr>
          </w:p>
          <w:p w14:paraId="2A85AF16">
            <w:pPr>
              <w:spacing w:line="279" w:lineRule="auto"/>
              <w:rPr>
                <w:rFonts w:ascii="Arial"/>
                <w:sz w:val="21"/>
              </w:rPr>
            </w:pPr>
          </w:p>
          <w:p w14:paraId="246D0AC8">
            <w:pPr>
              <w:spacing w:line="279" w:lineRule="auto"/>
              <w:rPr>
                <w:rFonts w:ascii="Arial"/>
                <w:sz w:val="21"/>
              </w:rPr>
            </w:pPr>
          </w:p>
          <w:p w14:paraId="52FB4466">
            <w:pPr>
              <w:spacing w:line="280" w:lineRule="auto"/>
              <w:rPr>
                <w:rFonts w:ascii="Arial"/>
                <w:sz w:val="21"/>
              </w:rPr>
            </w:pPr>
          </w:p>
          <w:p w14:paraId="12CF00CA">
            <w:pPr>
              <w:pStyle w:val="5"/>
              <w:spacing w:before="59" w:line="242" w:lineRule="auto"/>
              <w:ind w:left="294"/>
            </w:pPr>
            <w:r>
              <w:t>√</w:t>
            </w:r>
          </w:p>
        </w:tc>
        <w:tc>
          <w:tcPr>
            <w:tcW w:w="221" w:type="pct"/>
            <w:vAlign w:val="top"/>
          </w:tcPr>
          <w:p w14:paraId="16A42AE6">
            <w:pPr>
              <w:rPr>
                <w:rFonts w:ascii="Arial"/>
                <w:sz w:val="21"/>
              </w:rPr>
            </w:pPr>
          </w:p>
        </w:tc>
        <w:tc>
          <w:tcPr>
            <w:tcW w:w="183" w:type="pct"/>
            <w:vAlign w:val="top"/>
          </w:tcPr>
          <w:p w14:paraId="590191A3">
            <w:pPr>
              <w:spacing w:line="279" w:lineRule="auto"/>
              <w:rPr>
                <w:rFonts w:ascii="Arial"/>
                <w:sz w:val="21"/>
              </w:rPr>
            </w:pPr>
          </w:p>
          <w:p w14:paraId="72AE5B0E">
            <w:pPr>
              <w:spacing w:line="279" w:lineRule="auto"/>
              <w:rPr>
                <w:rFonts w:ascii="Arial"/>
                <w:sz w:val="21"/>
              </w:rPr>
            </w:pPr>
          </w:p>
          <w:p w14:paraId="03BB156B">
            <w:pPr>
              <w:spacing w:line="279" w:lineRule="auto"/>
              <w:rPr>
                <w:rFonts w:ascii="Arial"/>
                <w:sz w:val="21"/>
              </w:rPr>
            </w:pPr>
          </w:p>
          <w:p w14:paraId="6EDAE275">
            <w:pPr>
              <w:spacing w:line="280" w:lineRule="auto"/>
              <w:rPr>
                <w:rFonts w:ascii="Arial"/>
                <w:sz w:val="21"/>
              </w:rPr>
            </w:pPr>
          </w:p>
          <w:p w14:paraId="27DDBC5E">
            <w:pPr>
              <w:pStyle w:val="5"/>
              <w:spacing w:before="59" w:line="242" w:lineRule="auto"/>
              <w:ind w:left="209"/>
            </w:pPr>
            <w:r>
              <w:t>√</w:t>
            </w:r>
          </w:p>
        </w:tc>
        <w:tc>
          <w:tcPr>
            <w:tcW w:w="232" w:type="pct"/>
            <w:vAlign w:val="top"/>
          </w:tcPr>
          <w:p w14:paraId="66E617BC">
            <w:pPr>
              <w:rPr>
                <w:rFonts w:ascii="Arial"/>
                <w:sz w:val="21"/>
              </w:rPr>
            </w:pPr>
          </w:p>
        </w:tc>
        <w:tc>
          <w:tcPr>
            <w:tcW w:w="232" w:type="pct"/>
            <w:vAlign w:val="top"/>
          </w:tcPr>
          <w:p w14:paraId="45DEED7B">
            <w:pPr>
              <w:spacing w:line="279" w:lineRule="auto"/>
              <w:rPr>
                <w:rFonts w:ascii="Arial"/>
                <w:sz w:val="21"/>
              </w:rPr>
            </w:pPr>
          </w:p>
          <w:p w14:paraId="4FAABF24">
            <w:pPr>
              <w:spacing w:line="279" w:lineRule="auto"/>
              <w:rPr>
                <w:rFonts w:ascii="Arial"/>
                <w:sz w:val="21"/>
              </w:rPr>
            </w:pPr>
          </w:p>
          <w:p w14:paraId="2C1F50F9">
            <w:pPr>
              <w:spacing w:line="279" w:lineRule="auto"/>
              <w:rPr>
                <w:rFonts w:ascii="Arial"/>
                <w:sz w:val="21"/>
              </w:rPr>
            </w:pPr>
          </w:p>
          <w:p w14:paraId="5C5ED00F">
            <w:pPr>
              <w:spacing w:line="280" w:lineRule="auto"/>
              <w:rPr>
                <w:rFonts w:ascii="Arial"/>
                <w:sz w:val="21"/>
              </w:rPr>
            </w:pPr>
          </w:p>
          <w:p w14:paraId="576E0E47">
            <w:pPr>
              <w:pStyle w:val="5"/>
              <w:spacing w:before="59" w:line="242" w:lineRule="auto"/>
              <w:ind w:left="294"/>
            </w:pPr>
            <w:r>
              <w:t>√</w:t>
            </w:r>
          </w:p>
        </w:tc>
        <w:tc>
          <w:tcPr>
            <w:tcW w:w="232" w:type="pct"/>
            <w:vAlign w:val="top"/>
          </w:tcPr>
          <w:p w14:paraId="62AFB1C9">
            <w:pPr>
              <w:spacing w:line="279" w:lineRule="auto"/>
              <w:rPr>
                <w:rFonts w:ascii="Arial"/>
                <w:sz w:val="21"/>
              </w:rPr>
            </w:pPr>
          </w:p>
          <w:p w14:paraId="0253968D">
            <w:pPr>
              <w:spacing w:line="279" w:lineRule="auto"/>
              <w:rPr>
                <w:rFonts w:ascii="Arial"/>
                <w:sz w:val="21"/>
              </w:rPr>
            </w:pPr>
          </w:p>
          <w:p w14:paraId="60FF10F1">
            <w:pPr>
              <w:spacing w:line="279" w:lineRule="auto"/>
              <w:rPr>
                <w:rFonts w:ascii="Arial"/>
                <w:sz w:val="21"/>
              </w:rPr>
            </w:pPr>
          </w:p>
          <w:p w14:paraId="7B0DCDAA">
            <w:pPr>
              <w:spacing w:line="280" w:lineRule="auto"/>
              <w:rPr>
                <w:rFonts w:ascii="Arial"/>
                <w:sz w:val="21"/>
              </w:rPr>
            </w:pPr>
          </w:p>
          <w:p w14:paraId="7AAE2A1A">
            <w:pPr>
              <w:pStyle w:val="5"/>
              <w:spacing w:before="59" w:line="242" w:lineRule="auto"/>
              <w:ind w:left="294"/>
            </w:pPr>
            <w:r>
              <w:t>√</w:t>
            </w:r>
          </w:p>
        </w:tc>
      </w:tr>
      <w:tr w14:paraId="6C5FC3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172" w:type="pct"/>
            <w:vAlign w:val="top"/>
          </w:tcPr>
          <w:p w14:paraId="2DE5E42E">
            <w:pPr>
              <w:spacing w:line="251" w:lineRule="auto"/>
              <w:rPr>
                <w:rFonts w:ascii="Arial"/>
                <w:sz w:val="21"/>
              </w:rPr>
            </w:pPr>
          </w:p>
          <w:p w14:paraId="5760357E">
            <w:pPr>
              <w:spacing w:line="251" w:lineRule="auto"/>
              <w:rPr>
                <w:rFonts w:ascii="Arial"/>
                <w:sz w:val="21"/>
              </w:rPr>
            </w:pPr>
          </w:p>
          <w:p w14:paraId="20928C63">
            <w:pPr>
              <w:pStyle w:val="5"/>
              <w:spacing w:before="59" w:line="188" w:lineRule="auto"/>
              <w:ind w:left="240"/>
            </w:pPr>
            <w:r>
              <w:t>6</w:t>
            </w:r>
          </w:p>
        </w:tc>
        <w:tc>
          <w:tcPr>
            <w:tcW w:w="230" w:type="pct"/>
            <w:tcBorders>
              <w:bottom w:val="nil"/>
            </w:tcBorders>
            <w:vAlign w:val="top"/>
          </w:tcPr>
          <w:p w14:paraId="01CFAB55">
            <w:pPr>
              <w:spacing w:line="332" w:lineRule="auto"/>
              <w:rPr>
                <w:rFonts w:ascii="Arial"/>
                <w:sz w:val="21"/>
              </w:rPr>
            </w:pPr>
          </w:p>
          <w:p w14:paraId="39BE3031">
            <w:pPr>
              <w:pStyle w:val="5"/>
              <w:spacing w:before="58" w:line="293" w:lineRule="auto"/>
              <w:ind w:left="107" w:right="252" w:firstLine="7"/>
              <w:rPr>
                <w:spacing w:val="-7"/>
              </w:rPr>
            </w:pPr>
            <w:r>
              <w:rPr>
                <w:spacing w:val="-7"/>
              </w:rPr>
              <w:t>监督</w:t>
            </w:r>
          </w:p>
          <w:p w14:paraId="425E79C5">
            <w:pPr>
              <w:pStyle w:val="5"/>
              <w:spacing w:before="58" w:line="293" w:lineRule="auto"/>
              <w:ind w:left="107" w:right="252" w:firstLine="7"/>
            </w:pPr>
            <w:r>
              <w:rPr>
                <w:spacing w:val="-3"/>
              </w:rPr>
              <w:t>检查</w:t>
            </w:r>
          </w:p>
        </w:tc>
        <w:tc>
          <w:tcPr>
            <w:tcW w:w="290" w:type="pct"/>
            <w:vAlign w:val="top"/>
          </w:tcPr>
          <w:p w14:paraId="38A7FB54">
            <w:pPr>
              <w:pStyle w:val="5"/>
              <w:spacing w:before="93" w:line="283" w:lineRule="auto"/>
              <w:ind w:left="181" w:right="180" w:firstLine="2"/>
              <w:jc w:val="both"/>
            </w:pPr>
            <w:r>
              <w:rPr>
                <w:spacing w:val="-4"/>
              </w:rPr>
              <w:t>特殊食</w:t>
            </w:r>
            <w:r>
              <w:rPr>
                <w:spacing w:val="-3"/>
              </w:rPr>
              <w:t>品生产经营监督检查</w:t>
            </w:r>
          </w:p>
        </w:tc>
        <w:tc>
          <w:tcPr>
            <w:tcW w:w="647" w:type="pct"/>
            <w:vAlign w:val="top"/>
          </w:tcPr>
          <w:p w14:paraId="7F15C0A9">
            <w:pPr>
              <w:spacing w:line="332" w:lineRule="auto"/>
              <w:rPr>
                <w:rFonts w:ascii="Arial"/>
                <w:sz w:val="21"/>
              </w:rPr>
            </w:pPr>
          </w:p>
          <w:p w14:paraId="1A713713">
            <w:pPr>
              <w:pStyle w:val="5"/>
              <w:spacing w:before="58" w:line="292" w:lineRule="auto"/>
              <w:ind w:left="107" w:right="109"/>
            </w:pPr>
            <w:r>
              <w:rPr>
                <w:spacing w:val="-5"/>
              </w:rPr>
              <w:t>检查制度、检查标准、</w:t>
            </w:r>
            <w:r>
              <w:rPr>
                <w:spacing w:val="-1"/>
              </w:rPr>
              <w:t>检查结果等</w:t>
            </w:r>
          </w:p>
        </w:tc>
        <w:tc>
          <w:tcPr>
            <w:tcW w:w="647" w:type="pct"/>
            <w:vAlign w:val="top"/>
          </w:tcPr>
          <w:p w14:paraId="10868DCA">
            <w:pPr>
              <w:rPr>
                <w:rFonts w:ascii="Arial"/>
                <w:sz w:val="21"/>
              </w:rPr>
            </w:pPr>
          </w:p>
          <w:p w14:paraId="7A2BADAA">
            <w:pPr>
              <w:rPr>
                <w:rFonts w:ascii="Arial"/>
                <w:sz w:val="21"/>
              </w:rPr>
            </w:pPr>
          </w:p>
          <w:p w14:paraId="0714B4CF">
            <w:pPr>
              <w:pStyle w:val="5"/>
              <w:spacing w:before="58" w:line="217" w:lineRule="auto"/>
              <w:ind w:left="128"/>
            </w:pPr>
            <w:r>
              <w:rPr>
                <w:spacing w:val="-13"/>
              </w:rPr>
              <w:t>同上</w:t>
            </w:r>
          </w:p>
        </w:tc>
        <w:tc>
          <w:tcPr>
            <w:tcW w:w="408" w:type="pct"/>
            <w:vAlign w:val="top"/>
          </w:tcPr>
          <w:p w14:paraId="1923DC10">
            <w:pPr>
              <w:pStyle w:val="5"/>
              <w:spacing w:before="93" w:line="283" w:lineRule="auto"/>
              <w:ind w:left="117" w:right="106" w:hanging="12"/>
              <w:jc w:val="both"/>
            </w:pPr>
            <w:r>
              <w:rPr>
                <w:spacing w:val="1"/>
              </w:rPr>
              <w:t>信息形成或</w:t>
            </w:r>
            <w:r>
              <w:rPr>
                <w:spacing w:val="25"/>
              </w:rPr>
              <w:t>变更之日起</w:t>
            </w:r>
            <w:r>
              <w:rPr>
                <w:spacing w:val="-2"/>
              </w:rPr>
              <w:t>20个</w:t>
            </w:r>
            <w:r>
              <w:rPr>
                <w:rFonts w:hint="eastAsia"/>
                <w:spacing w:val="-2"/>
                <w:lang w:eastAsia="zh-CN"/>
              </w:rPr>
              <w:t>工作日</w:t>
            </w:r>
            <w:r>
              <w:t>内</w:t>
            </w:r>
          </w:p>
        </w:tc>
        <w:tc>
          <w:tcPr>
            <w:tcW w:w="467" w:type="pct"/>
            <w:vAlign w:val="top"/>
          </w:tcPr>
          <w:p w14:paraId="2DC9D6C6">
            <w:pPr>
              <w:spacing w:line="331" w:lineRule="auto"/>
              <w:rPr>
                <w:rFonts w:ascii="Arial"/>
                <w:sz w:val="21"/>
              </w:rPr>
            </w:pPr>
          </w:p>
          <w:p w14:paraId="61CFC738">
            <w:pPr>
              <w:pStyle w:val="5"/>
              <w:spacing w:before="59" w:line="295" w:lineRule="auto"/>
              <w:ind w:left="113" w:right="105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spacing w:val="22"/>
                <w:lang w:eastAsia="zh-CN"/>
              </w:rPr>
              <w:t>鄂城区市场监督管理局</w:t>
            </w:r>
          </w:p>
        </w:tc>
        <w:tc>
          <w:tcPr>
            <w:tcW w:w="800" w:type="pct"/>
            <w:vAlign w:val="center"/>
          </w:tcPr>
          <w:p w14:paraId="58480CF0">
            <w:pPr>
              <w:pStyle w:val="5"/>
              <w:spacing w:before="58" w:line="214" w:lineRule="auto"/>
              <w:ind w:firstLine="168" w:firstLineChars="100"/>
              <w:jc w:val="both"/>
            </w:pPr>
            <w:r>
              <w:rPr>
                <w:spacing w:val="-6"/>
              </w:rPr>
              <w:t>■政府网站</w:t>
            </w:r>
          </w:p>
          <w:p w14:paraId="63A244EB">
            <w:pPr>
              <w:pStyle w:val="5"/>
              <w:spacing w:before="58" w:line="242" w:lineRule="auto"/>
              <w:ind w:firstLine="170" w:firstLineChars="100"/>
              <w:jc w:val="both"/>
            </w:pPr>
            <w:r>
              <w:rPr>
                <w:spacing w:val="-5"/>
              </w:rPr>
              <w:t>■其他：国家企业信用信息公</w:t>
            </w:r>
            <w:r>
              <w:rPr>
                <w:spacing w:val="-7"/>
              </w:rPr>
              <w:t>示系统</w:t>
            </w:r>
          </w:p>
        </w:tc>
        <w:tc>
          <w:tcPr>
            <w:tcW w:w="232" w:type="pct"/>
            <w:vAlign w:val="top"/>
          </w:tcPr>
          <w:p w14:paraId="7B317A7E">
            <w:pPr>
              <w:rPr>
                <w:rFonts w:ascii="Arial"/>
                <w:sz w:val="21"/>
              </w:rPr>
            </w:pPr>
          </w:p>
          <w:p w14:paraId="3BC9ED06">
            <w:pPr>
              <w:rPr>
                <w:rFonts w:ascii="Arial"/>
                <w:sz w:val="21"/>
              </w:rPr>
            </w:pPr>
          </w:p>
          <w:p w14:paraId="68068D58">
            <w:pPr>
              <w:pStyle w:val="5"/>
              <w:spacing w:before="58" w:line="242" w:lineRule="auto"/>
              <w:ind w:left="294"/>
            </w:pPr>
            <w:r>
              <w:t>√</w:t>
            </w:r>
          </w:p>
        </w:tc>
        <w:tc>
          <w:tcPr>
            <w:tcW w:w="221" w:type="pct"/>
            <w:vAlign w:val="top"/>
          </w:tcPr>
          <w:p w14:paraId="5550FF11">
            <w:pPr>
              <w:rPr>
                <w:rFonts w:ascii="Arial"/>
                <w:sz w:val="21"/>
              </w:rPr>
            </w:pPr>
          </w:p>
        </w:tc>
        <w:tc>
          <w:tcPr>
            <w:tcW w:w="183" w:type="pct"/>
            <w:vAlign w:val="top"/>
          </w:tcPr>
          <w:p w14:paraId="7BD9121B">
            <w:pPr>
              <w:rPr>
                <w:rFonts w:ascii="Arial"/>
                <w:sz w:val="21"/>
              </w:rPr>
            </w:pPr>
          </w:p>
          <w:p w14:paraId="05BB9532">
            <w:pPr>
              <w:rPr>
                <w:rFonts w:ascii="Arial"/>
                <w:sz w:val="21"/>
              </w:rPr>
            </w:pPr>
          </w:p>
          <w:p w14:paraId="149E8DE8">
            <w:pPr>
              <w:pStyle w:val="5"/>
              <w:spacing w:before="58" w:line="242" w:lineRule="auto"/>
              <w:ind w:left="209"/>
            </w:pPr>
            <w:r>
              <w:t>√</w:t>
            </w:r>
          </w:p>
        </w:tc>
        <w:tc>
          <w:tcPr>
            <w:tcW w:w="232" w:type="pct"/>
            <w:vAlign w:val="top"/>
          </w:tcPr>
          <w:p w14:paraId="759532AA">
            <w:pPr>
              <w:rPr>
                <w:rFonts w:ascii="Arial"/>
                <w:sz w:val="21"/>
              </w:rPr>
            </w:pPr>
          </w:p>
        </w:tc>
        <w:tc>
          <w:tcPr>
            <w:tcW w:w="232" w:type="pct"/>
            <w:vAlign w:val="top"/>
          </w:tcPr>
          <w:p w14:paraId="6E15D7F2">
            <w:pPr>
              <w:rPr>
                <w:rFonts w:ascii="Arial"/>
                <w:sz w:val="21"/>
              </w:rPr>
            </w:pPr>
          </w:p>
          <w:p w14:paraId="61349726">
            <w:pPr>
              <w:rPr>
                <w:rFonts w:ascii="Arial"/>
                <w:sz w:val="21"/>
              </w:rPr>
            </w:pPr>
          </w:p>
          <w:p w14:paraId="174B0842">
            <w:pPr>
              <w:pStyle w:val="5"/>
              <w:spacing w:before="58" w:line="242" w:lineRule="auto"/>
              <w:ind w:left="294"/>
            </w:pPr>
            <w:r>
              <w:t>√</w:t>
            </w:r>
          </w:p>
        </w:tc>
        <w:tc>
          <w:tcPr>
            <w:tcW w:w="232" w:type="pct"/>
            <w:vAlign w:val="top"/>
          </w:tcPr>
          <w:p w14:paraId="32E098F6">
            <w:pPr>
              <w:rPr>
                <w:rFonts w:ascii="Arial"/>
                <w:sz w:val="21"/>
              </w:rPr>
            </w:pPr>
          </w:p>
        </w:tc>
      </w:tr>
    </w:tbl>
    <w:p w14:paraId="25A8393B">
      <w:pPr>
        <w:rPr>
          <w:rFonts w:ascii="Arial"/>
          <w:sz w:val="21"/>
        </w:rPr>
      </w:pPr>
    </w:p>
    <w:p w14:paraId="35E7C94B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767" w:bottom="0" w:left="581" w:header="0" w:footer="0" w:gutter="0"/>
          <w:cols w:space="720" w:num="1"/>
        </w:sectPr>
      </w:pPr>
    </w:p>
    <w:p w14:paraId="4104EAD4">
      <w:pPr>
        <w:spacing w:before="22"/>
      </w:pPr>
    </w:p>
    <w:p w14:paraId="65BF0003">
      <w:pPr>
        <w:spacing w:before="22"/>
      </w:pPr>
    </w:p>
    <w:p w14:paraId="2F289E90">
      <w:pPr>
        <w:spacing w:before="22"/>
      </w:pPr>
    </w:p>
    <w:tbl>
      <w:tblPr>
        <w:tblStyle w:val="4"/>
        <w:tblW w:w="155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900"/>
        <w:gridCol w:w="1979"/>
        <w:gridCol w:w="1979"/>
        <w:gridCol w:w="1259"/>
        <w:gridCol w:w="1439"/>
        <w:gridCol w:w="2517"/>
        <w:gridCol w:w="733"/>
        <w:gridCol w:w="683"/>
        <w:gridCol w:w="600"/>
        <w:gridCol w:w="700"/>
        <w:gridCol w:w="734"/>
        <w:gridCol w:w="716"/>
      </w:tblGrid>
      <w:tr w14:paraId="674852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545" w:type="dxa"/>
            <w:vAlign w:val="top"/>
          </w:tcPr>
          <w:p w14:paraId="06F7E6FD">
            <w:pPr>
              <w:spacing w:line="268" w:lineRule="auto"/>
              <w:rPr>
                <w:rFonts w:ascii="Arial"/>
                <w:sz w:val="21"/>
              </w:rPr>
            </w:pPr>
          </w:p>
          <w:p w14:paraId="3D6651AC">
            <w:pPr>
              <w:spacing w:line="268" w:lineRule="auto"/>
              <w:rPr>
                <w:rFonts w:ascii="Arial"/>
                <w:sz w:val="21"/>
              </w:rPr>
            </w:pPr>
          </w:p>
          <w:p w14:paraId="3A5570DD">
            <w:pPr>
              <w:spacing w:line="268" w:lineRule="auto"/>
              <w:rPr>
                <w:rFonts w:ascii="Arial"/>
                <w:sz w:val="21"/>
              </w:rPr>
            </w:pPr>
          </w:p>
          <w:p w14:paraId="2FD61EFA">
            <w:pPr>
              <w:pStyle w:val="5"/>
              <w:spacing w:before="59" w:line="185" w:lineRule="auto"/>
              <w:ind w:left="240"/>
            </w:pPr>
            <w:r>
              <w:t>7</w:t>
            </w:r>
          </w:p>
        </w:tc>
        <w:tc>
          <w:tcPr>
            <w:tcW w:w="720" w:type="dxa"/>
            <w:tcBorders>
              <w:top w:val="nil"/>
            </w:tcBorders>
            <w:vAlign w:val="top"/>
          </w:tcPr>
          <w:p w14:paraId="3BED43A4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67013700">
            <w:pPr>
              <w:spacing w:line="332" w:lineRule="auto"/>
              <w:rPr>
                <w:rFonts w:ascii="Arial"/>
                <w:sz w:val="21"/>
              </w:rPr>
            </w:pPr>
          </w:p>
          <w:p w14:paraId="37B49AB5">
            <w:pPr>
              <w:pStyle w:val="5"/>
              <w:spacing w:before="58" w:line="300" w:lineRule="auto"/>
              <w:ind w:left="180" w:right="180" w:firstLine="25"/>
              <w:jc w:val="both"/>
            </w:pPr>
            <w:r>
              <w:rPr>
                <w:spacing w:val="-11"/>
              </w:rPr>
              <w:t>由县级</w:t>
            </w:r>
            <w:r>
              <w:rPr>
                <w:spacing w:val="-3"/>
              </w:rPr>
              <w:t>组织的食品安全抽检</w:t>
            </w:r>
          </w:p>
        </w:tc>
        <w:tc>
          <w:tcPr>
            <w:tcW w:w="1979" w:type="dxa"/>
            <w:vAlign w:val="top"/>
          </w:tcPr>
          <w:p w14:paraId="484D684B">
            <w:pPr>
              <w:pStyle w:val="5"/>
              <w:spacing w:before="89" w:line="292" w:lineRule="auto"/>
              <w:ind w:left="106" w:right="107"/>
              <w:jc w:val="both"/>
            </w:pPr>
            <w:r>
              <w:rPr>
                <w:spacing w:val="-5"/>
              </w:rPr>
              <w:t>检查实施主体、被抽检单位名称、被抽检食品名称、标示的产品生产</w:t>
            </w:r>
            <w:r>
              <w:rPr>
                <w:spacing w:val="-4"/>
              </w:rPr>
              <w:t>日期/批号/规格、检验</w:t>
            </w:r>
            <w:r>
              <w:rPr>
                <w:spacing w:val="-5"/>
              </w:rPr>
              <w:t>依据、检验机构、检查</w:t>
            </w:r>
            <w:r>
              <w:rPr>
                <w:spacing w:val="-2"/>
              </w:rPr>
              <w:t>结果等</w:t>
            </w:r>
          </w:p>
        </w:tc>
        <w:tc>
          <w:tcPr>
            <w:tcW w:w="1979" w:type="dxa"/>
            <w:vAlign w:val="top"/>
          </w:tcPr>
          <w:p w14:paraId="2E222A84">
            <w:pPr>
              <w:spacing w:line="259" w:lineRule="auto"/>
              <w:rPr>
                <w:rFonts w:ascii="Arial"/>
                <w:sz w:val="21"/>
              </w:rPr>
            </w:pPr>
          </w:p>
          <w:p w14:paraId="2C2FA506">
            <w:pPr>
              <w:spacing w:line="260" w:lineRule="auto"/>
              <w:rPr>
                <w:rFonts w:ascii="Arial"/>
                <w:sz w:val="21"/>
              </w:rPr>
            </w:pPr>
          </w:p>
          <w:p w14:paraId="5AA010F2">
            <w:pPr>
              <w:spacing w:line="260" w:lineRule="auto"/>
              <w:rPr>
                <w:rFonts w:ascii="Arial"/>
                <w:sz w:val="21"/>
              </w:rPr>
            </w:pPr>
          </w:p>
          <w:p w14:paraId="38D3B339">
            <w:pPr>
              <w:pStyle w:val="5"/>
              <w:spacing w:before="58" w:line="217" w:lineRule="auto"/>
              <w:ind w:left="128"/>
            </w:pPr>
            <w:r>
              <w:rPr>
                <w:spacing w:val="-13"/>
              </w:rPr>
              <w:t>同上</w:t>
            </w:r>
          </w:p>
        </w:tc>
        <w:tc>
          <w:tcPr>
            <w:tcW w:w="1259" w:type="dxa"/>
            <w:vAlign w:val="top"/>
          </w:tcPr>
          <w:p w14:paraId="36DE708E">
            <w:pPr>
              <w:spacing w:line="332" w:lineRule="auto"/>
              <w:rPr>
                <w:rFonts w:ascii="Arial"/>
                <w:sz w:val="21"/>
              </w:rPr>
            </w:pPr>
          </w:p>
          <w:p w14:paraId="06365C9B">
            <w:pPr>
              <w:pStyle w:val="5"/>
              <w:spacing w:before="58" w:line="300" w:lineRule="auto"/>
              <w:ind w:left="117" w:right="105" w:hanging="12"/>
              <w:jc w:val="both"/>
            </w:pPr>
            <w:r>
              <w:rPr>
                <w:spacing w:val="1"/>
              </w:rPr>
              <w:t>信息形成或</w:t>
            </w:r>
            <w:r>
              <w:rPr>
                <w:spacing w:val="25"/>
              </w:rPr>
              <w:t>变更之日起</w:t>
            </w:r>
            <w:r>
              <w:rPr>
                <w:spacing w:val="-2"/>
              </w:rPr>
              <w:t>20个</w:t>
            </w:r>
            <w:r>
              <w:rPr>
                <w:rFonts w:hint="eastAsia"/>
                <w:spacing w:val="-2"/>
                <w:lang w:eastAsia="zh-CN"/>
              </w:rPr>
              <w:t>工作日</w:t>
            </w:r>
            <w:r>
              <w:t>内</w:t>
            </w:r>
          </w:p>
        </w:tc>
        <w:tc>
          <w:tcPr>
            <w:tcW w:w="1439" w:type="dxa"/>
            <w:vAlign w:val="top"/>
          </w:tcPr>
          <w:p w14:paraId="40D364E0">
            <w:pPr>
              <w:spacing w:line="314" w:lineRule="auto"/>
              <w:rPr>
                <w:rFonts w:ascii="Arial"/>
                <w:sz w:val="21"/>
              </w:rPr>
            </w:pPr>
          </w:p>
          <w:p w14:paraId="2D6FCD70">
            <w:pPr>
              <w:spacing w:line="314" w:lineRule="auto"/>
              <w:rPr>
                <w:rFonts w:ascii="Arial"/>
                <w:sz w:val="21"/>
              </w:rPr>
            </w:pPr>
          </w:p>
          <w:p w14:paraId="091FAE66">
            <w:pPr>
              <w:pStyle w:val="5"/>
              <w:spacing w:before="59" w:line="295" w:lineRule="auto"/>
              <w:ind w:left="114" w:right="104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spacing w:val="22"/>
                <w:lang w:eastAsia="zh-CN"/>
              </w:rPr>
              <w:t>鄂城区市场监督管理局</w:t>
            </w:r>
          </w:p>
        </w:tc>
        <w:tc>
          <w:tcPr>
            <w:tcW w:w="2517" w:type="dxa"/>
            <w:vAlign w:val="center"/>
          </w:tcPr>
          <w:p w14:paraId="028DFAA3">
            <w:pPr>
              <w:pStyle w:val="5"/>
              <w:spacing w:before="58" w:line="214" w:lineRule="auto"/>
              <w:ind w:firstLine="168" w:firstLineChars="100"/>
              <w:jc w:val="both"/>
            </w:pPr>
            <w:r>
              <w:rPr>
                <w:spacing w:val="-6"/>
              </w:rPr>
              <w:t>■政府网站</w:t>
            </w:r>
          </w:p>
          <w:p w14:paraId="08C44F65">
            <w:pPr>
              <w:pStyle w:val="5"/>
              <w:spacing w:before="58" w:line="242" w:lineRule="auto"/>
              <w:ind w:firstLine="170" w:firstLineChars="100"/>
              <w:jc w:val="both"/>
            </w:pPr>
            <w:r>
              <w:rPr>
                <w:spacing w:val="-5"/>
              </w:rPr>
              <w:t>■其他：国家企业信用信息公</w:t>
            </w:r>
            <w:r>
              <w:rPr>
                <w:spacing w:val="-7"/>
              </w:rPr>
              <w:t>示系统</w:t>
            </w:r>
          </w:p>
        </w:tc>
        <w:tc>
          <w:tcPr>
            <w:tcW w:w="733" w:type="dxa"/>
            <w:vAlign w:val="top"/>
          </w:tcPr>
          <w:p w14:paraId="650F8A9C">
            <w:pPr>
              <w:spacing w:line="259" w:lineRule="auto"/>
              <w:rPr>
                <w:rFonts w:ascii="Arial"/>
                <w:sz w:val="21"/>
              </w:rPr>
            </w:pPr>
          </w:p>
          <w:p w14:paraId="141B1E40">
            <w:pPr>
              <w:spacing w:line="260" w:lineRule="auto"/>
              <w:rPr>
                <w:rFonts w:ascii="Arial"/>
                <w:sz w:val="21"/>
              </w:rPr>
            </w:pPr>
          </w:p>
          <w:p w14:paraId="40CBFCAA">
            <w:pPr>
              <w:spacing w:line="260" w:lineRule="auto"/>
              <w:rPr>
                <w:rFonts w:ascii="Arial"/>
                <w:sz w:val="21"/>
              </w:rPr>
            </w:pPr>
          </w:p>
          <w:p w14:paraId="7882098B">
            <w:pPr>
              <w:pStyle w:val="5"/>
              <w:spacing w:before="58" w:line="242" w:lineRule="auto"/>
              <w:ind w:left="294"/>
            </w:pPr>
            <w:r>
              <w:t>√</w:t>
            </w:r>
          </w:p>
        </w:tc>
        <w:tc>
          <w:tcPr>
            <w:tcW w:w="683" w:type="dxa"/>
            <w:vAlign w:val="top"/>
          </w:tcPr>
          <w:p w14:paraId="38CD26A0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5279CFF6">
            <w:pPr>
              <w:spacing w:line="259" w:lineRule="auto"/>
              <w:rPr>
                <w:rFonts w:ascii="Arial"/>
                <w:sz w:val="21"/>
              </w:rPr>
            </w:pPr>
          </w:p>
          <w:p w14:paraId="1D2B1712">
            <w:pPr>
              <w:spacing w:line="260" w:lineRule="auto"/>
              <w:rPr>
                <w:rFonts w:ascii="Arial"/>
                <w:sz w:val="21"/>
              </w:rPr>
            </w:pPr>
          </w:p>
          <w:p w14:paraId="14120796">
            <w:pPr>
              <w:spacing w:line="260" w:lineRule="auto"/>
              <w:rPr>
                <w:rFonts w:ascii="Arial"/>
                <w:sz w:val="21"/>
              </w:rPr>
            </w:pPr>
          </w:p>
          <w:p w14:paraId="00CF0D6B">
            <w:pPr>
              <w:pStyle w:val="5"/>
              <w:spacing w:before="58" w:line="242" w:lineRule="auto"/>
              <w:ind w:left="209"/>
            </w:pPr>
            <w:r>
              <w:t>√</w:t>
            </w:r>
          </w:p>
        </w:tc>
        <w:tc>
          <w:tcPr>
            <w:tcW w:w="700" w:type="dxa"/>
            <w:vAlign w:val="top"/>
          </w:tcPr>
          <w:p w14:paraId="7C71047A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 w14:paraId="057E03CD">
            <w:pPr>
              <w:spacing w:line="259" w:lineRule="auto"/>
              <w:rPr>
                <w:rFonts w:ascii="Arial"/>
                <w:sz w:val="21"/>
              </w:rPr>
            </w:pPr>
          </w:p>
          <w:p w14:paraId="07FDC6ED">
            <w:pPr>
              <w:spacing w:line="260" w:lineRule="auto"/>
              <w:rPr>
                <w:rFonts w:ascii="Arial"/>
                <w:sz w:val="21"/>
              </w:rPr>
            </w:pPr>
          </w:p>
          <w:p w14:paraId="1F5D2776">
            <w:pPr>
              <w:spacing w:line="260" w:lineRule="auto"/>
              <w:rPr>
                <w:rFonts w:ascii="Arial"/>
                <w:sz w:val="21"/>
              </w:rPr>
            </w:pPr>
          </w:p>
          <w:p w14:paraId="63B13637">
            <w:pPr>
              <w:pStyle w:val="5"/>
              <w:spacing w:before="58" w:line="242" w:lineRule="auto"/>
              <w:ind w:left="294"/>
            </w:pPr>
            <w:r>
              <w:t>√</w:t>
            </w:r>
          </w:p>
        </w:tc>
        <w:tc>
          <w:tcPr>
            <w:tcW w:w="716" w:type="dxa"/>
            <w:vAlign w:val="top"/>
          </w:tcPr>
          <w:p w14:paraId="512A5E99">
            <w:pPr>
              <w:rPr>
                <w:rFonts w:ascii="Arial"/>
                <w:sz w:val="21"/>
              </w:rPr>
            </w:pPr>
          </w:p>
        </w:tc>
      </w:tr>
      <w:tr w14:paraId="13226E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545" w:type="dxa"/>
            <w:tcBorders>
              <w:bottom w:val="single" w:color="auto" w:sz="4" w:space="0"/>
            </w:tcBorders>
            <w:vAlign w:val="top"/>
          </w:tcPr>
          <w:p w14:paraId="3641967A">
            <w:pPr>
              <w:spacing w:line="274" w:lineRule="auto"/>
              <w:rPr>
                <w:rFonts w:ascii="Arial"/>
                <w:sz w:val="21"/>
              </w:rPr>
            </w:pPr>
          </w:p>
          <w:p w14:paraId="5FB3D773">
            <w:pPr>
              <w:spacing w:line="274" w:lineRule="auto"/>
              <w:rPr>
                <w:rFonts w:ascii="Arial"/>
                <w:sz w:val="21"/>
              </w:rPr>
            </w:pPr>
          </w:p>
          <w:p w14:paraId="0F7E2043">
            <w:pPr>
              <w:spacing w:line="274" w:lineRule="auto"/>
              <w:rPr>
                <w:rFonts w:ascii="Arial"/>
                <w:sz w:val="21"/>
              </w:rPr>
            </w:pPr>
          </w:p>
          <w:p w14:paraId="2CD40318">
            <w:pPr>
              <w:spacing w:line="274" w:lineRule="auto"/>
              <w:rPr>
                <w:rFonts w:ascii="Arial"/>
                <w:sz w:val="21"/>
              </w:rPr>
            </w:pPr>
          </w:p>
          <w:p w14:paraId="4E726F0F">
            <w:pPr>
              <w:pStyle w:val="5"/>
              <w:spacing w:before="59" w:line="188" w:lineRule="auto"/>
              <w:ind w:left="240"/>
            </w:pPr>
            <w:r>
              <w:t>8</w:t>
            </w:r>
          </w:p>
        </w:tc>
        <w:tc>
          <w:tcPr>
            <w:tcW w:w="720" w:type="dxa"/>
            <w:vMerge w:val="restart"/>
            <w:vAlign w:val="center"/>
          </w:tcPr>
          <w:p w14:paraId="0B7D4056">
            <w:pPr>
              <w:pStyle w:val="5"/>
              <w:spacing w:before="65" w:line="293" w:lineRule="auto"/>
              <w:ind w:left="107" w:right="252" w:firstLine="7"/>
              <w:jc w:val="center"/>
              <w:rPr>
                <w:spacing w:val="-7"/>
              </w:rPr>
            </w:pPr>
            <w:r>
              <w:rPr>
                <w:spacing w:val="-7"/>
              </w:rPr>
              <w:t>监</w:t>
            </w:r>
          </w:p>
          <w:p w14:paraId="1149E137">
            <w:pPr>
              <w:pStyle w:val="5"/>
              <w:spacing w:before="65" w:line="293" w:lineRule="auto"/>
              <w:ind w:left="107" w:right="252" w:firstLine="7"/>
              <w:jc w:val="center"/>
              <w:rPr>
                <w:spacing w:val="-7"/>
              </w:rPr>
            </w:pPr>
            <w:r>
              <w:rPr>
                <w:spacing w:val="-7"/>
              </w:rPr>
              <w:t>督</w:t>
            </w:r>
          </w:p>
          <w:p w14:paraId="6FB481EF">
            <w:pPr>
              <w:pStyle w:val="5"/>
              <w:spacing w:before="65" w:line="293" w:lineRule="auto"/>
              <w:ind w:left="107" w:right="252" w:firstLine="7"/>
              <w:jc w:val="center"/>
            </w:pPr>
            <w:r>
              <w:rPr>
                <w:spacing w:val="-3"/>
              </w:rPr>
              <w:t>检查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top"/>
          </w:tcPr>
          <w:p w14:paraId="53B484E1">
            <w:pPr>
              <w:spacing w:line="477" w:lineRule="auto"/>
              <w:rPr>
                <w:rFonts w:ascii="Arial"/>
                <w:sz w:val="21"/>
              </w:rPr>
            </w:pPr>
          </w:p>
          <w:p w14:paraId="67B7EF68">
            <w:pPr>
              <w:pStyle w:val="5"/>
              <w:spacing w:before="58" w:line="214" w:lineRule="auto"/>
              <w:ind w:left="191"/>
            </w:pPr>
            <w:r>
              <w:rPr>
                <w:spacing w:val="-6"/>
              </w:rPr>
              <w:t>药品零</w:t>
            </w:r>
          </w:p>
          <w:p w14:paraId="004BE9F2">
            <w:pPr>
              <w:pStyle w:val="5"/>
              <w:spacing w:before="91" w:line="214" w:lineRule="auto"/>
              <w:ind w:left="137"/>
            </w:pPr>
            <w:r>
              <w:rPr>
                <w:spacing w:val="-2"/>
              </w:rPr>
              <w:t>售/医疗</w:t>
            </w:r>
          </w:p>
          <w:p w14:paraId="4959F196">
            <w:pPr>
              <w:pStyle w:val="5"/>
              <w:spacing w:before="91" w:line="214" w:lineRule="auto"/>
              <w:ind w:left="178"/>
            </w:pPr>
            <w:r>
              <w:rPr>
                <w:spacing w:val="-2"/>
              </w:rPr>
              <w:t>器械经</w:t>
            </w:r>
          </w:p>
          <w:p w14:paraId="508677AC">
            <w:pPr>
              <w:pStyle w:val="5"/>
              <w:spacing w:before="91" w:line="216" w:lineRule="auto"/>
              <w:ind w:left="193"/>
            </w:pPr>
            <w:r>
              <w:rPr>
                <w:spacing w:val="-7"/>
              </w:rPr>
              <w:t>营监督</w:t>
            </w:r>
          </w:p>
          <w:p w14:paraId="1B1A568C">
            <w:pPr>
              <w:pStyle w:val="5"/>
              <w:spacing w:before="89" w:line="216" w:lineRule="auto"/>
              <w:ind w:left="270"/>
            </w:pPr>
            <w:r>
              <w:rPr>
                <w:spacing w:val="-3"/>
              </w:rPr>
              <w:t>检查</w:t>
            </w:r>
          </w:p>
        </w:tc>
        <w:tc>
          <w:tcPr>
            <w:tcW w:w="1979" w:type="dxa"/>
            <w:tcBorders>
              <w:bottom w:val="single" w:color="auto" w:sz="4" w:space="0"/>
            </w:tcBorders>
            <w:vAlign w:val="top"/>
          </w:tcPr>
          <w:p w14:paraId="6A397388">
            <w:pPr>
              <w:spacing w:line="308" w:lineRule="auto"/>
              <w:rPr>
                <w:rFonts w:ascii="Arial"/>
                <w:sz w:val="21"/>
              </w:rPr>
            </w:pPr>
          </w:p>
          <w:p w14:paraId="50423EDF">
            <w:pPr>
              <w:spacing w:line="308" w:lineRule="auto"/>
              <w:rPr>
                <w:rFonts w:ascii="Arial"/>
                <w:sz w:val="21"/>
              </w:rPr>
            </w:pPr>
          </w:p>
          <w:p w14:paraId="0563408F">
            <w:pPr>
              <w:spacing w:line="309" w:lineRule="auto"/>
              <w:rPr>
                <w:rFonts w:ascii="Arial"/>
                <w:sz w:val="21"/>
              </w:rPr>
            </w:pPr>
          </w:p>
          <w:p w14:paraId="4A7362D7">
            <w:pPr>
              <w:pStyle w:val="5"/>
              <w:spacing w:before="59" w:line="292" w:lineRule="auto"/>
              <w:ind w:left="107" w:right="109"/>
            </w:pPr>
            <w:r>
              <w:rPr>
                <w:spacing w:val="-5"/>
              </w:rPr>
              <w:t>检查制度、检查标准、</w:t>
            </w:r>
            <w:r>
              <w:rPr>
                <w:spacing w:val="-1"/>
              </w:rPr>
              <w:t>检查结果等</w:t>
            </w:r>
          </w:p>
        </w:tc>
        <w:tc>
          <w:tcPr>
            <w:tcW w:w="1979" w:type="dxa"/>
            <w:tcBorders>
              <w:bottom w:val="single" w:color="auto" w:sz="4" w:space="0"/>
            </w:tcBorders>
            <w:vAlign w:val="top"/>
          </w:tcPr>
          <w:p w14:paraId="593A3E5F">
            <w:pPr>
              <w:pStyle w:val="5"/>
              <w:spacing w:before="91" w:line="295" w:lineRule="auto"/>
              <w:ind w:left="107" w:right="20"/>
              <w:jc w:val="both"/>
            </w:pPr>
            <w:r>
              <w:rPr>
                <w:spacing w:val="4"/>
              </w:rPr>
              <w:t>《政府信息公开条例》</w:t>
            </w:r>
            <w:r>
              <w:rPr>
                <w:spacing w:val="15"/>
              </w:rPr>
              <w:t>《关于全面推进政务</w:t>
            </w:r>
            <w:r>
              <w:rPr>
                <w:spacing w:val="-5"/>
              </w:rPr>
              <w:t>公开工作的意见》《食</w:t>
            </w:r>
            <w:r>
              <w:rPr>
                <w:spacing w:val="15"/>
              </w:rPr>
              <w:t>品药品安全监管信息</w:t>
            </w:r>
            <w:r>
              <w:rPr>
                <w:spacing w:val="-5"/>
              </w:rPr>
              <w:t>公开管理办法》《医疗</w:t>
            </w:r>
            <w:r>
              <w:rPr>
                <w:spacing w:val="25"/>
              </w:rPr>
              <w:t>器械监督管理条例》</w:t>
            </w:r>
            <w:r>
              <w:rPr>
                <w:spacing w:val="10"/>
              </w:rPr>
              <w:t>《药品医疗器械飞行</w:t>
            </w:r>
            <w:r>
              <w:rPr>
                <w:spacing w:val="-1"/>
              </w:rPr>
              <w:t>检查办法》</w:t>
            </w:r>
          </w:p>
        </w:tc>
        <w:tc>
          <w:tcPr>
            <w:tcW w:w="1259" w:type="dxa"/>
            <w:tcBorders>
              <w:bottom w:val="single" w:color="auto" w:sz="4" w:space="0"/>
            </w:tcBorders>
            <w:vAlign w:val="top"/>
          </w:tcPr>
          <w:p w14:paraId="771F83DB">
            <w:pPr>
              <w:spacing w:line="314" w:lineRule="auto"/>
              <w:rPr>
                <w:rFonts w:ascii="Arial"/>
                <w:sz w:val="21"/>
              </w:rPr>
            </w:pPr>
          </w:p>
          <w:p w14:paraId="2D634068">
            <w:pPr>
              <w:spacing w:line="315" w:lineRule="auto"/>
              <w:rPr>
                <w:rFonts w:ascii="Arial"/>
                <w:sz w:val="21"/>
              </w:rPr>
            </w:pPr>
          </w:p>
          <w:p w14:paraId="564F35DB">
            <w:pPr>
              <w:pStyle w:val="5"/>
              <w:spacing w:before="58" w:line="300" w:lineRule="auto"/>
              <w:ind w:left="117" w:right="105" w:hanging="12"/>
              <w:jc w:val="both"/>
            </w:pPr>
            <w:r>
              <w:rPr>
                <w:spacing w:val="1"/>
              </w:rPr>
              <w:t>信息形成或</w:t>
            </w:r>
            <w:r>
              <w:rPr>
                <w:spacing w:val="25"/>
              </w:rPr>
              <w:t>变更之日起</w:t>
            </w:r>
            <w:r>
              <w:rPr>
                <w:spacing w:val="-2"/>
              </w:rPr>
              <w:t>20个</w:t>
            </w:r>
            <w:r>
              <w:rPr>
                <w:rFonts w:hint="eastAsia"/>
                <w:spacing w:val="-2"/>
                <w:lang w:eastAsia="zh-CN"/>
              </w:rPr>
              <w:t>工作日</w:t>
            </w:r>
            <w:r>
              <w:t>内</w:t>
            </w:r>
          </w:p>
        </w:tc>
        <w:tc>
          <w:tcPr>
            <w:tcW w:w="1439" w:type="dxa"/>
            <w:tcBorders>
              <w:bottom w:val="single" w:color="auto" w:sz="4" w:space="0"/>
            </w:tcBorders>
            <w:vAlign w:val="top"/>
          </w:tcPr>
          <w:p w14:paraId="281F1281">
            <w:pPr>
              <w:spacing w:line="308" w:lineRule="auto"/>
              <w:rPr>
                <w:rFonts w:ascii="Arial"/>
                <w:sz w:val="21"/>
              </w:rPr>
            </w:pPr>
          </w:p>
          <w:p w14:paraId="4E9D6791">
            <w:pPr>
              <w:spacing w:line="308" w:lineRule="auto"/>
              <w:rPr>
                <w:rFonts w:ascii="Arial"/>
                <w:sz w:val="21"/>
              </w:rPr>
            </w:pPr>
          </w:p>
          <w:p w14:paraId="649EEEDD">
            <w:pPr>
              <w:spacing w:line="309" w:lineRule="auto"/>
              <w:rPr>
                <w:rFonts w:ascii="Arial"/>
                <w:sz w:val="21"/>
              </w:rPr>
            </w:pPr>
          </w:p>
          <w:p w14:paraId="1EDE97CC">
            <w:pPr>
              <w:pStyle w:val="5"/>
              <w:spacing w:before="59" w:line="295" w:lineRule="auto"/>
              <w:ind w:left="114" w:right="248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spacing w:val="22"/>
                <w:lang w:eastAsia="zh-CN"/>
              </w:rPr>
              <w:t>鄂城区市场监督管理局</w:t>
            </w:r>
          </w:p>
        </w:tc>
        <w:tc>
          <w:tcPr>
            <w:tcW w:w="2517" w:type="dxa"/>
            <w:tcBorders>
              <w:bottom w:val="single" w:color="auto" w:sz="4" w:space="0"/>
            </w:tcBorders>
            <w:vAlign w:val="center"/>
          </w:tcPr>
          <w:p w14:paraId="04C60494">
            <w:pPr>
              <w:pStyle w:val="5"/>
              <w:spacing w:before="58" w:line="214" w:lineRule="auto"/>
              <w:ind w:firstLine="168" w:firstLineChars="100"/>
              <w:jc w:val="both"/>
            </w:pPr>
            <w:r>
              <w:rPr>
                <w:spacing w:val="-6"/>
              </w:rPr>
              <w:t>■政府网站</w:t>
            </w:r>
          </w:p>
          <w:p w14:paraId="048F639C">
            <w:pPr>
              <w:pStyle w:val="5"/>
              <w:spacing w:before="58" w:line="242" w:lineRule="auto"/>
              <w:ind w:firstLine="170" w:firstLineChars="100"/>
              <w:jc w:val="both"/>
            </w:pPr>
            <w:r>
              <w:rPr>
                <w:spacing w:val="-5"/>
              </w:rPr>
              <w:t>■其他：国家企业信用信息公</w:t>
            </w:r>
            <w:r>
              <w:rPr>
                <w:spacing w:val="-7"/>
              </w:rPr>
              <w:t>示系统</w:t>
            </w:r>
          </w:p>
        </w:tc>
        <w:tc>
          <w:tcPr>
            <w:tcW w:w="733" w:type="dxa"/>
            <w:tcBorders>
              <w:bottom w:val="single" w:color="auto" w:sz="4" w:space="0"/>
            </w:tcBorders>
            <w:vAlign w:val="top"/>
          </w:tcPr>
          <w:p w14:paraId="59DC7653">
            <w:pPr>
              <w:spacing w:line="268" w:lineRule="auto"/>
              <w:rPr>
                <w:rFonts w:ascii="Arial"/>
                <w:sz w:val="21"/>
              </w:rPr>
            </w:pPr>
          </w:p>
          <w:p w14:paraId="7C296EA1">
            <w:pPr>
              <w:spacing w:line="268" w:lineRule="auto"/>
              <w:rPr>
                <w:rFonts w:ascii="Arial"/>
                <w:sz w:val="21"/>
              </w:rPr>
            </w:pPr>
          </w:p>
          <w:p w14:paraId="2FDA3E61">
            <w:pPr>
              <w:spacing w:line="269" w:lineRule="auto"/>
              <w:rPr>
                <w:rFonts w:ascii="Arial"/>
                <w:sz w:val="21"/>
              </w:rPr>
            </w:pPr>
          </w:p>
          <w:p w14:paraId="531369D6">
            <w:pPr>
              <w:spacing w:line="269" w:lineRule="auto"/>
              <w:rPr>
                <w:rFonts w:ascii="Arial"/>
                <w:sz w:val="21"/>
              </w:rPr>
            </w:pPr>
          </w:p>
          <w:p w14:paraId="58141EC4">
            <w:pPr>
              <w:pStyle w:val="5"/>
              <w:spacing w:before="58" w:line="242" w:lineRule="auto"/>
              <w:ind w:left="294"/>
            </w:pPr>
            <w:r>
              <w:t>√</w:t>
            </w:r>
          </w:p>
        </w:tc>
        <w:tc>
          <w:tcPr>
            <w:tcW w:w="683" w:type="dxa"/>
            <w:tcBorders>
              <w:bottom w:val="single" w:color="auto" w:sz="4" w:space="0"/>
            </w:tcBorders>
            <w:vAlign w:val="top"/>
          </w:tcPr>
          <w:p w14:paraId="2AE8FB4E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tcBorders>
              <w:bottom w:val="single" w:color="auto" w:sz="4" w:space="0"/>
            </w:tcBorders>
            <w:vAlign w:val="top"/>
          </w:tcPr>
          <w:p w14:paraId="0E15E6C3">
            <w:pPr>
              <w:spacing w:line="268" w:lineRule="auto"/>
              <w:rPr>
                <w:rFonts w:ascii="Arial"/>
                <w:sz w:val="21"/>
              </w:rPr>
            </w:pPr>
          </w:p>
          <w:p w14:paraId="7AB89054">
            <w:pPr>
              <w:spacing w:line="268" w:lineRule="auto"/>
              <w:rPr>
                <w:rFonts w:ascii="Arial"/>
                <w:sz w:val="21"/>
              </w:rPr>
            </w:pPr>
          </w:p>
          <w:p w14:paraId="631747A7">
            <w:pPr>
              <w:spacing w:line="269" w:lineRule="auto"/>
              <w:rPr>
                <w:rFonts w:ascii="Arial"/>
                <w:sz w:val="21"/>
              </w:rPr>
            </w:pPr>
          </w:p>
          <w:p w14:paraId="11C8AE06">
            <w:pPr>
              <w:spacing w:line="269" w:lineRule="auto"/>
              <w:rPr>
                <w:rFonts w:ascii="Arial"/>
                <w:sz w:val="21"/>
              </w:rPr>
            </w:pPr>
          </w:p>
          <w:p w14:paraId="0DAC5FDA">
            <w:pPr>
              <w:pStyle w:val="5"/>
              <w:spacing w:before="58" w:line="242" w:lineRule="auto"/>
              <w:ind w:left="209"/>
            </w:pPr>
            <w:r>
              <w:t>√</w:t>
            </w:r>
          </w:p>
        </w:tc>
        <w:tc>
          <w:tcPr>
            <w:tcW w:w="700" w:type="dxa"/>
            <w:tcBorders>
              <w:bottom w:val="single" w:color="auto" w:sz="4" w:space="0"/>
            </w:tcBorders>
            <w:vAlign w:val="top"/>
          </w:tcPr>
          <w:p w14:paraId="3E0FC52D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tcBorders>
              <w:bottom w:val="single" w:color="auto" w:sz="4" w:space="0"/>
            </w:tcBorders>
            <w:vAlign w:val="top"/>
          </w:tcPr>
          <w:p w14:paraId="11C33509">
            <w:pPr>
              <w:spacing w:line="268" w:lineRule="auto"/>
              <w:rPr>
                <w:rFonts w:ascii="Arial"/>
                <w:sz w:val="21"/>
              </w:rPr>
            </w:pPr>
          </w:p>
          <w:p w14:paraId="69899842">
            <w:pPr>
              <w:spacing w:line="268" w:lineRule="auto"/>
              <w:rPr>
                <w:rFonts w:ascii="Arial"/>
                <w:sz w:val="21"/>
              </w:rPr>
            </w:pPr>
          </w:p>
          <w:p w14:paraId="4D4994D9">
            <w:pPr>
              <w:spacing w:line="269" w:lineRule="auto"/>
              <w:rPr>
                <w:rFonts w:ascii="Arial"/>
                <w:sz w:val="21"/>
              </w:rPr>
            </w:pPr>
          </w:p>
          <w:p w14:paraId="2076CFE7">
            <w:pPr>
              <w:spacing w:line="269" w:lineRule="auto"/>
              <w:rPr>
                <w:rFonts w:ascii="Arial"/>
                <w:sz w:val="21"/>
              </w:rPr>
            </w:pPr>
          </w:p>
          <w:p w14:paraId="20AB325A">
            <w:pPr>
              <w:pStyle w:val="5"/>
              <w:spacing w:before="58" w:line="242" w:lineRule="auto"/>
              <w:ind w:left="294"/>
            </w:pPr>
            <w:r>
              <w:t>√</w:t>
            </w:r>
          </w:p>
        </w:tc>
        <w:tc>
          <w:tcPr>
            <w:tcW w:w="716" w:type="dxa"/>
            <w:tcBorders>
              <w:bottom w:val="single" w:color="auto" w:sz="4" w:space="0"/>
            </w:tcBorders>
            <w:vAlign w:val="top"/>
          </w:tcPr>
          <w:p w14:paraId="6F819049">
            <w:pPr>
              <w:rPr>
                <w:rFonts w:ascii="Arial"/>
                <w:sz w:val="21"/>
              </w:rPr>
            </w:pPr>
          </w:p>
        </w:tc>
      </w:tr>
      <w:tr w14:paraId="2B9AC2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6F8724F">
            <w:pPr>
              <w:spacing w:line="476" w:lineRule="auto"/>
              <w:rPr>
                <w:rFonts w:ascii="Arial"/>
                <w:sz w:val="21"/>
              </w:rPr>
            </w:pPr>
          </w:p>
          <w:p w14:paraId="516B8312">
            <w:pPr>
              <w:pStyle w:val="5"/>
              <w:spacing w:before="58" w:line="188" w:lineRule="auto"/>
              <w:ind w:left="122"/>
            </w:pPr>
            <w:r>
              <w:t>9</w:t>
            </w:r>
          </w:p>
        </w:tc>
        <w:tc>
          <w:tcPr>
            <w:tcW w:w="720" w:type="dxa"/>
            <w:vMerge w:val="continue"/>
            <w:vAlign w:val="top"/>
          </w:tcPr>
          <w:p w14:paraId="09AC1729">
            <w:pPr>
              <w:pStyle w:val="5"/>
              <w:spacing w:before="65" w:line="293" w:lineRule="auto"/>
              <w:ind w:left="107" w:right="252" w:firstLine="7"/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6191EFC">
            <w:pPr>
              <w:pStyle w:val="5"/>
              <w:spacing w:before="67" w:line="300" w:lineRule="auto"/>
              <w:ind w:left="185" w:right="180" w:firstLine="1"/>
              <w:jc w:val="both"/>
            </w:pPr>
            <w:r>
              <w:rPr>
                <w:spacing w:val="-5"/>
              </w:rPr>
              <w:t>化妆品</w:t>
            </w:r>
            <w:r>
              <w:rPr>
                <w:spacing w:val="-4"/>
              </w:rPr>
              <w:t>经营企业监督</w:t>
            </w:r>
            <w:r>
              <w:rPr>
                <w:spacing w:val="39"/>
              </w:rPr>
              <w:t>检查</w:t>
            </w:r>
          </w:p>
        </w:tc>
        <w:tc>
          <w:tcPr>
            <w:tcW w:w="197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7F241D3">
            <w:pPr>
              <w:spacing w:line="305" w:lineRule="auto"/>
              <w:rPr>
                <w:rFonts w:ascii="Arial"/>
                <w:sz w:val="21"/>
              </w:rPr>
            </w:pPr>
          </w:p>
          <w:p w14:paraId="68199729">
            <w:pPr>
              <w:pStyle w:val="5"/>
              <w:spacing w:before="58" w:line="292" w:lineRule="auto"/>
              <w:ind w:left="107" w:right="109"/>
            </w:pPr>
            <w:r>
              <w:rPr>
                <w:spacing w:val="-5"/>
              </w:rPr>
              <w:t>检查制度、检查标准、</w:t>
            </w:r>
            <w:r>
              <w:rPr>
                <w:spacing w:val="-1"/>
              </w:rPr>
              <w:t>检查结果等</w:t>
            </w:r>
          </w:p>
        </w:tc>
        <w:tc>
          <w:tcPr>
            <w:tcW w:w="197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6136116">
            <w:pPr>
              <w:pStyle w:val="5"/>
              <w:spacing w:before="63" w:line="288" w:lineRule="auto"/>
              <w:ind w:left="109" w:right="106" w:hanging="1"/>
              <w:jc w:val="both"/>
            </w:pPr>
            <w:r>
              <w:rPr>
                <w:spacing w:val="4"/>
              </w:rPr>
              <w:t>《政府信息公开条例》</w:t>
            </w:r>
            <w:r>
              <w:rPr>
                <w:spacing w:val="15"/>
              </w:rPr>
              <w:t>《关于全面推进政务</w:t>
            </w:r>
            <w:r>
              <w:rPr>
                <w:spacing w:val="-5"/>
              </w:rPr>
              <w:t>公开工作的意见》《食</w:t>
            </w:r>
            <w:r>
              <w:rPr>
                <w:spacing w:val="15"/>
              </w:rPr>
              <w:t>品药品安全监管信息</w:t>
            </w:r>
            <w:r>
              <w:rPr>
                <w:spacing w:val="-5"/>
              </w:rPr>
              <w:t>公开管理办法》《化妆</w:t>
            </w:r>
            <w:r>
              <w:rPr>
                <w:spacing w:val="-1"/>
              </w:rPr>
              <w:t>品卫生监督条例》</w:t>
            </w:r>
          </w:p>
        </w:tc>
        <w:tc>
          <w:tcPr>
            <w:tcW w:w="12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5FDF537">
            <w:pPr>
              <w:pStyle w:val="5"/>
              <w:spacing w:before="67" w:line="300" w:lineRule="auto"/>
              <w:ind w:left="117" w:right="105" w:hanging="12"/>
              <w:jc w:val="both"/>
            </w:pPr>
            <w:r>
              <w:rPr>
                <w:spacing w:val="1"/>
              </w:rPr>
              <w:t>信息形成或</w:t>
            </w:r>
            <w:r>
              <w:rPr>
                <w:spacing w:val="25"/>
              </w:rPr>
              <w:t>变更之日起</w:t>
            </w:r>
            <w:r>
              <w:rPr>
                <w:spacing w:val="-2"/>
              </w:rPr>
              <w:t>20个</w:t>
            </w:r>
            <w:r>
              <w:rPr>
                <w:rFonts w:hint="eastAsia"/>
                <w:spacing w:val="-2"/>
                <w:lang w:eastAsia="zh-CN"/>
              </w:rPr>
              <w:t>工作日</w:t>
            </w:r>
            <w:r>
              <w:t>内</w:t>
            </w:r>
          </w:p>
        </w:tc>
        <w:tc>
          <w:tcPr>
            <w:tcW w:w="143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01DD735">
            <w:pPr>
              <w:spacing w:line="305" w:lineRule="auto"/>
              <w:rPr>
                <w:rFonts w:ascii="Arial"/>
                <w:sz w:val="21"/>
              </w:rPr>
            </w:pPr>
          </w:p>
          <w:p w14:paraId="526A8F6A">
            <w:pPr>
              <w:pStyle w:val="5"/>
              <w:spacing w:before="58" w:line="295" w:lineRule="auto"/>
              <w:ind w:left="114" w:right="104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spacing w:val="22"/>
                <w:lang w:eastAsia="zh-CN"/>
              </w:rPr>
              <w:t>鄂城区市场监督管理局</w:t>
            </w:r>
          </w:p>
        </w:tc>
        <w:tc>
          <w:tcPr>
            <w:tcW w:w="25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EAE29B">
            <w:pPr>
              <w:pStyle w:val="5"/>
              <w:spacing w:before="58" w:line="214" w:lineRule="auto"/>
              <w:ind w:firstLine="168" w:firstLineChars="100"/>
              <w:jc w:val="both"/>
            </w:pPr>
            <w:r>
              <w:rPr>
                <w:spacing w:val="-6"/>
              </w:rPr>
              <w:t>■政府网站</w:t>
            </w:r>
          </w:p>
          <w:p w14:paraId="50688849">
            <w:pPr>
              <w:pStyle w:val="5"/>
              <w:spacing w:before="59" w:line="242" w:lineRule="auto"/>
              <w:ind w:left="131"/>
              <w:jc w:val="both"/>
            </w:pPr>
            <w:r>
              <w:rPr>
                <w:spacing w:val="-5"/>
              </w:rPr>
              <w:t>■其他：国家企业信用信息公</w:t>
            </w:r>
            <w:r>
              <w:rPr>
                <w:spacing w:val="-7"/>
              </w:rPr>
              <w:t>示系统</w:t>
            </w:r>
          </w:p>
        </w:tc>
        <w:tc>
          <w:tcPr>
            <w:tcW w:w="73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DC88101">
            <w:pPr>
              <w:spacing w:line="453" w:lineRule="auto"/>
              <w:rPr>
                <w:rFonts w:ascii="Arial"/>
                <w:sz w:val="21"/>
              </w:rPr>
            </w:pPr>
          </w:p>
          <w:p w14:paraId="5E6712A3">
            <w:pPr>
              <w:pStyle w:val="5"/>
              <w:spacing w:before="59" w:line="242" w:lineRule="auto"/>
              <w:ind w:left="131"/>
            </w:pPr>
            <w:r>
              <w:t>√</w:t>
            </w:r>
          </w:p>
        </w:tc>
        <w:tc>
          <w:tcPr>
            <w:tcW w:w="68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894D4D3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070392A">
            <w:pPr>
              <w:spacing w:line="453" w:lineRule="auto"/>
              <w:rPr>
                <w:rFonts w:ascii="Arial"/>
                <w:sz w:val="21"/>
              </w:rPr>
            </w:pPr>
          </w:p>
          <w:p w14:paraId="0FECFB60">
            <w:pPr>
              <w:pStyle w:val="5"/>
              <w:spacing w:before="59" w:line="242" w:lineRule="auto"/>
              <w:ind w:left="132"/>
            </w:pPr>
            <w:r>
              <w:t>√</w:t>
            </w:r>
          </w:p>
        </w:tc>
        <w:tc>
          <w:tcPr>
            <w:tcW w:w="7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0C410AA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EADF137">
            <w:pPr>
              <w:spacing w:line="453" w:lineRule="auto"/>
              <w:rPr>
                <w:rFonts w:ascii="Arial"/>
                <w:sz w:val="21"/>
              </w:rPr>
            </w:pPr>
          </w:p>
          <w:p w14:paraId="7EB24D6A">
            <w:pPr>
              <w:pStyle w:val="5"/>
              <w:spacing w:before="59" w:line="242" w:lineRule="auto"/>
              <w:ind w:left="131"/>
            </w:pPr>
            <w:r>
              <w:t>√</w:t>
            </w:r>
          </w:p>
        </w:tc>
        <w:tc>
          <w:tcPr>
            <w:tcW w:w="7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C27A9C">
            <w:pPr>
              <w:rPr>
                <w:rFonts w:ascii="Arial"/>
                <w:sz w:val="21"/>
              </w:rPr>
            </w:pPr>
          </w:p>
        </w:tc>
      </w:tr>
      <w:tr w14:paraId="55EB23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545" w:type="dxa"/>
            <w:tcBorders>
              <w:top w:val="single" w:color="auto" w:sz="4" w:space="0"/>
            </w:tcBorders>
            <w:vAlign w:val="top"/>
          </w:tcPr>
          <w:p w14:paraId="626DA4E1">
            <w:pPr>
              <w:spacing w:line="266" w:lineRule="auto"/>
              <w:rPr>
                <w:rFonts w:ascii="Arial"/>
                <w:sz w:val="21"/>
              </w:rPr>
            </w:pPr>
          </w:p>
          <w:p w14:paraId="7D7F3301">
            <w:pPr>
              <w:spacing w:line="267" w:lineRule="auto"/>
              <w:rPr>
                <w:rFonts w:ascii="Arial"/>
                <w:sz w:val="21"/>
              </w:rPr>
            </w:pPr>
          </w:p>
          <w:p w14:paraId="117E6399">
            <w:pPr>
              <w:spacing w:line="267" w:lineRule="auto"/>
              <w:rPr>
                <w:rFonts w:ascii="Arial"/>
                <w:sz w:val="21"/>
              </w:rPr>
            </w:pPr>
          </w:p>
          <w:p w14:paraId="185DE3F1">
            <w:pPr>
              <w:pStyle w:val="5"/>
              <w:spacing w:before="59" w:line="188" w:lineRule="auto"/>
              <w:ind w:left="197"/>
            </w:pPr>
            <w:r>
              <w:rPr>
                <w:spacing w:val="-9"/>
              </w:rPr>
              <w:t>10</w:t>
            </w:r>
          </w:p>
        </w:tc>
        <w:tc>
          <w:tcPr>
            <w:tcW w:w="720" w:type="dxa"/>
            <w:vMerge w:val="continue"/>
            <w:vAlign w:val="top"/>
          </w:tcPr>
          <w:p w14:paraId="4EB1022F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vAlign w:val="top"/>
          </w:tcPr>
          <w:p w14:paraId="7C5FEC83">
            <w:pPr>
              <w:pStyle w:val="5"/>
              <w:spacing w:before="92" w:line="214" w:lineRule="auto"/>
              <w:ind w:left="202"/>
            </w:pPr>
            <w:r>
              <w:rPr>
                <w:spacing w:val="-10"/>
              </w:rPr>
              <w:t>医疗机</w:t>
            </w:r>
          </w:p>
          <w:p w14:paraId="4D7CAF8E">
            <w:pPr>
              <w:pStyle w:val="5"/>
              <w:spacing w:before="91" w:line="214" w:lineRule="auto"/>
              <w:ind w:left="181"/>
            </w:pPr>
            <w:r>
              <w:rPr>
                <w:spacing w:val="-3"/>
              </w:rPr>
              <w:t>构使用</w:t>
            </w:r>
          </w:p>
          <w:p w14:paraId="0A6D00DA">
            <w:pPr>
              <w:pStyle w:val="5"/>
              <w:spacing w:before="91" w:line="214" w:lineRule="auto"/>
              <w:ind w:left="191"/>
            </w:pPr>
            <w:r>
              <w:rPr>
                <w:spacing w:val="-6"/>
              </w:rPr>
              <w:t>药品质</w:t>
            </w:r>
          </w:p>
          <w:p w14:paraId="177EAFD5">
            <w:pPr>
              <w:pStyle w:val="5"/>
              <w:spacing w:before="90" w:line="219" w:lineRule="auto"/>
              <w:ind w:left="185"/>
            </w:pPr>
            <w:r>
              <w:rPr>
                <w:spacing w:val="-4"/>
              </w:rPr>
              <w:t>量安全</w:t>
            </w:r>
          </w:p>
          <w:p w14:paraId="52B7152A">
            <w:pPr>
              <w:pStyle w:val="5"/>
              <w:spacing w:before="86" w:line="216" w:lineRule="auto"/>
              <w:ind w:left="186"/>
            </w:pPr>
            <w:r>
              <w:rPr>
                <w:spacing w:val="-5"/>
              </w:rPr>
              <w:t>监督检</w:t>
            </w:r>
          </w:p>
          <w:p w14:paraId="64E7FB07">
            <w:pPr>
              <w:pStyle w:val="5"/>
              <w:spacing w:before="90" w:line="210" w:lineRule="auto"/>
              <w:ind w:left="361"/>
            </w:pPr>
            <w:r>
              <w:t>查</w:t>
            </w:r>
          </w:p>
        </w:tc>
        <w:tc>
          <w:tcPr>
            <w:tcW w:w="1979" w:type="dxa"/>
            <w:tcBorders>
              <w:top w:val="single" w:color="auto" w:sz="4" w:space="0"/>
            </w:tcBorders>
            <w:vAlign w:val="top"/>
          </w:tcPr>
          <w:p w14:paraId="7DE8C863">
            <w:pPr>
              <w:spacing w:line="314" w:lineRule="auto"/>
              <w:rPr>
                <w:rFonts w:ascii="Arial"/>
                <w:sz w:val="21"/>
              </w:rPr>
            </w:pPr>
          </w:p>
          <w:p w14:paraId="3BA41F6C">
            <w:pPr>
              <w:spacing w:line="315" w:lineRule="auto"/>
              <w:rPr>
                <w:rFonts w:ascii="Arial"/>
                <w:sz w:val="21"/>
              </w:rPr>
            </w:pPr>
          </w:p>
          <w:p w14:paraId="2AFB1379">
            <w:pPr>
              <w:pStyle w:val="5"/>
              <w:spacing w:before="59" w:line="292" w:lineRule="auto"/>
              <w:ind w:left="107" w:right="109"/>
            </w:pPr>
            <w:r>
              <w:rPr>
                <w:spacing w:val="-5"/>
              </w:rPr>
              <w:t>检查制度、检查标准、</w:t>
            </w:r>
            <w:r>
              <w:rPr>
                <w:spacing w:val="-1"/>
              </w:rPr>
              <w:t>检查结果等</w:t>
            </w:r>
          </w:p>
        </w:tc>
        <w:tc>
          <w:tcPr>
            <w:tcW w:w="1979" w:type="dxa"/>
            <w:tcBorders>
              <w:top w:val="single" w:color="auto" w:sz="4" w:space="0"/>
            </w:tcBorders>
            <w:vAlign w:val="top"/>
          </w:tcPr>
          <w:p w14:paraId="4BA843F7">
            <w:pPr>
              <w:pStyle w:val="5"/>
              <w:spacing w:before="243" w:line="301" w:lineRule="auto"/>
              <w:ind w:left="108" w:right="20"/>
              <w:jc w:val="both"/>
            </w:pPr>
            <w:r>
              <w:rPr>
                <w:spacing w:val="4"/>
              </w:rPr>
              <w:t>《政府信息公开条例》</w:t>
            </w:r>
            <w:r>
              <w:rPr>
                <w:spacing w:val="15"/>
              </w:rPr>
              <w:t>《关于全面推进政务</w:t>
            </w:r>
            <w:r>
              <w:rPr>
                <w:spacing w:val="-5"/>
              </w:rPr>
              <w:t>公开工作的意见》《食</w:t>
            </w:r>
            <w:r>
              <w:rPr>
                <w:spacing w:val="15"/>
              </w:rPr>
              <w:t>品药品安全监管信息</w:t>
            </w:r>
            <w:r>
              <w:rPr>
                <w:spacing w:val="-1"/>
              </w:rPr>
              <w:t>公开管理办法》</w:t>
            </w:r>
          </w:p>
        </w:tc>
        <w:tc>
          <w:tcPr>
            <w:tcW w:w="1259" w:type="dxa"/>
            <w:tcBorders>
              <w:top w:val="single" w:color="auto" w:sz="4" w:space="0"/>
            </w:tcBorders>
            <w:vAlign w:val="top"/>
          </w:tcPr>
          <w:p w14:paraId="03CED323">
            <w:pPr>
              <w:spacing w:line="333" w:lineRule="auto"/>
              <w:rPr>
                <w:rFonts w:ascii="Arial"/>
                <w:sz w:val="21"/>
              </w:rPr>
            </w:pPr>
          </w:p>
          <w:p w14:paraId="719A69B4">
            <w:pPr>
              <w:pStyle w:val="5"/>
              <w:spacing w:before="58" w:line="300" w:lineRule="auto"/>
              <w:ind w:left="117" w:right="105" w:hanging="12"/>
              <w:jc w:val="both"/>
            </w:pPr>
            <w:r>
              <w:rPr>
                <w:spacing w:val="1"/>
              </w:rPr>
              <w:t>信息形成或</w:t>
            </w:r>
            <w:r>
              <w:rPr>
                <w:spacing w:val="25"/>
              </w:rPr>
              <w:t>变更之日起</w:t>
            </w:r>
            <w:r>
              <w:rPr>
                <w:spacing w:val="-2"/>
              </w:rPr>
              <w:t>20个</w:t>
            </w:r>
            <w:r>
              <w:rPr>
                <w:rFonts w:hint="eastAsia"/>
                <w:spacing w:val="-2"/>
                <w:lang w:eastAsia="zh-CN"/>
              </w:rPr>
              <w:t>工作日</w:t>
            </w:r>
            <w:r>
              <w:t>内</w:t>
            </w:r>
          </w:p>
        </w:tc>
        <w:tc>
          <w:tcPr>
            <w:tcW w:w="1439" w:type="dxa"/>
            <w:tcBorders>
              <w:top w:val="single" w:color="auto" w:sz="4" w:space="0"/>
            </w:tcBorders>
            <w:vAlign w:val="top"/>
          </w:tcPr>
          <w:p w14:paraId="1E919D38">
            <w:pPr>
              <w:spacing w:line="314" w:lineRule="auto"/>
              <w:rPr>
                <w:rFonts w:ascii="Arial"/>
                <w:sz w:val="21"/>
              </w:rPr>
            </w:pPr>
          </w:p>
          <w:p w14:paraId="3D7C65E4">
            <w:pPr>
              <w:spacing w:line="315" w:lineRule="auto"/>
              <w:rPr>
                <w:rFonts w:ascii="Arial"/>
                <w:sz w:val="21"/>
              </w:rPr>
            </w:pPr>
          </w:p>
          <w:p w14:paraId="5B4106AA">
            <w:pPr>
              <w:pStyle w:val="5"/>
              <w:spacing w:before="59" w:line="295" w:lineRule="auto"/>
              <w:ind w:left="114" w:right="104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spacing w:val="22"/>
                <w:lang w:eastAsia="zh-CN"/>
              </w:rPr>
              <w:t>鄂城区市场监督管理局</w:t>
            </w:r>
          </w:p>
        </w:tc>
        <w:tc>
          <w:tcPr>
            <w:tcW w:w="2517" w:type="dxa"/>
            <w:tcBorders>
              <w:top w:val="single" w:color="auto" w:sz="4" w:space="0"/>
            </w:tcBorders>
            <w:vAlign w:val="top"/>
          </w:tcPr>
          <w:p w14:paraId="7A728370">
            <w:pPr>
              <w:pStyle w:val="5"/>
              <w:spacing w:before="58" w:line="214" w:lineRule="auto"/>
              <w:ind w:firstLine="168" w:firstLineChars="100"/>
              <w:rPr>
                <w:spacing w:val="-6"/>
              </w:rPr>
            </w:pPr>
          </w:p>
          <w:p w14:paraId="54FF5057">
            <w:pPr>
              <w:pStyle w:val="5"/>
              <w:spacing w:before="58" w:line="214" w:lineRule="auto"/>
              <w:ind w:firstLine="168" w:firstLineChars="100"/>
              <w:rPr>
                <w:spacing w:val="-6"/>
              </w:rPr>
            </w:pPr>
          </w:p>
          <w:p w14:paraId="074F869A">
            <w:pPr>
              <w:pStyle w:val="5"/>
              <w:spacing w:before="58" w:line="214" w:lineRule="auto"/>
              <w:ind w:firstLine="168" w:firstLineChars="100"/>
            </w:pPr>
            <w:r>
              <w:rPr>
                <w:spacing w:val="-6"/>
              </w:rPr>
              <w:t>■政府网站</w:t>
            </w:r>
          </w:p>
          <w:p w14:paraId="425A4D06">
            <w:pPr>
              <w:pStyle w:val="5"/>
              <w:spacing w:before="58" w:line="242" w:lineRule="auto"/>
              <w:ind w:firstLine="170" w:firstLineChars="100"/>
            </w:pPr>
            <w:r>
              <w:rPr>
                <w:spacing w:val="-5"/>
              </w:rPr>
              <w:t>■其他：国家企业信用信息公</w:t>
            </w:r>
            <w:r>
              <w:rPr>
                <w:spacing w:val="-7"/>
              </w:rPr>
              <w:t>示系统</w:t>
            </w:r>
          </w:p>
        </w:tc>
        <w:tc>
          <w:tcPr>
            <w:tcW w:w="733" w:type="dxa"/>
            <w:tcBorders>
              <w:top w:val="single" w:color="auto" w:sz="4" w:space="0"/>
            </w:tcBorders>
            <w:vAlign w:val="top"/>
          </w:tcPr>
          <w:p w14:paraId="33E8E85F">
            <w:pPr>
              <w:spacing w:line="259" w:lineRule="auto"/>
              <w:rPr>
                <w:rFonts w:ascii="Arial"/>
                <w:sz w:val="21"/>
              </w:rPr>
            </w:pPr>
          </w:p>
          <w:p w14:paraId="036D6AB6">
            <w:pPr>
              <w:spacing w:line="259" w:lineRule="auto"/>
              <w:rPr>
                <w:rFonts w:ascii="Arial"/>
                <w:sz w:val="21"/>
              </w:rPr>
            </w:pPr>
          </w:p>
          <w:p w14:paraId="2381124C">
            <w:pPr>
              <w:spacing w:line="260" w:lineRule="auto"/>
              <w:rPr>
                <w:rFonts w:ascii="Arial"/>
                <w:sz w:val="21"/>
              </w:rPr>
            </w:pPr>
          </w:p>
          <w:p w14:paraId="2CD98269">
            <w:pPr>
              <w:pStyle w:val="5"/>
              <w:spacing w:before="58" w:line="242" w:lineRule="auto"/>
              <w:ind w:left="294"/>
            </w:pPr>
            <w:r>
              <w:t>√</w:t>
            </w:r>
          </w:p>
        </w:tc>
        <w:tc>
          <w:tcPr>
            <w:tcW w:w="683" w:type="dxa"/>
            <w:tcBorders>
              <w:top w:val="single" w:color="auto" w:sz="4" w:space="0"/>
            </w:tcBorders>
            <w:vAlign w:val="top"/>
          </w:tcPr>
          <w:p w14:paraId="67A192D7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top"/>
          </w:tcPr>
          <w:p w14:paraId="63F0AD59">
            <w:pPr>
              <w:spacing w:line="259" w:lineRule="auto"/>
              <w:rPr>
                <w:rFonts w:ascii="Arial"/>
                <w:sz w:val="21"/>
              </w:rPr>
            </w:pPr>
          </w:p>
          <w:p w14:paraId="3BD8AA90">
            <w:pPr>
              <w:spacing w:line="259" w:lineRule="auto"/>
              <w:rPr>
                <w:rFonts w:ascii="Arial"/>
                <w:sz w:val="21"/>
              </w:rPr>
            </w:pPr>
          </w:p>
          <w:p w14:paraId="779C0D02">
            <w:pPr>
              <w:spacing w:line="260" w:lineRule="auto"/>
              <w:rPr>
                <w:rFonts w:ascii="Arial"/>
                <w:sz w:val="21"/>
              </w:rPr>
            </w:pPr>
          </w:p>
          <w:p w14:paraId="7A601025">
            <w:pPr>
              <w:pStyle w:val="5"/>
              <w:spacing w:before="58" w:line="242" w:lineRule="auto"/>
              <w:ind w:left="209"/>
            </w:pPr>
            <w:r>
              <w:t>√</w:t>
            </w:r>
          </w:p>
        </w:tc>
        <w:tc>
          <w:tcPr>
            <w:tcW w:w="700" w:type="dxa"/>
            <w:tcBorders>
              <w:top w:val="single" w:color="auto" w:sz="4" w:space="0"/>
            </w:tcBorders>
            <w:vAlign w:val="top"/>
          </w:tcPr>
          <w:p w14:paraId="5C0F27AA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tcBorders>
              <w:top w:val="single" w:color="auto" w:sz="4" w:space="0"/>
            </w:tcBorders>
            <w:vAlign w:val="top"/>
          </w:tcPr>
          <w:p w14:paraId="4CA91ED2">
            <w:pPr>
              <w:spacing w:line="259" w:lineRule="auto"/>
              <w:rPr>
                <w:rFonts w:ascii="Arial"/>
                <w:sz w:val="21"/>
              </w:rPr>
            </w:pPr>
          </w:p>
          <w:p w14:paraId="142DA3E7">
            <w:pPr>
              <w:spacing w:line="259" w:lineRule="auto"/>
              <w:rPr>
                <w:rFonts w:ascii="Arial"/>
                <w:sz w:val="21"/>
              </w:rPr>
            </w:pPr>
          </w:p>
          <w:p w14:paraId="4E10E021">
            <w:pPr>
              <w:spacing w:line="260" w:lineRule="auto"/>
              <w:rPr>
                <w:rFonts w:ascii="Arial"/>
                <w:sz w:val="21"/>
              </w:rPr>
            </w:pPr>
          </w:p>
          <w:p w14:paraId="7B3104CE">
            <w:pPr>
              <w:pStyle w:val="5"/>
              <w:spacing w:before="58" w:line="242" w:lineRule="auto"/>
              <w:ind w:left="294"/>
            </w:pPr>
            <w:r>
              <w:t>√</w:t>
            </w:r>
          </w:p>
        </w:tc>
        <w:tc>
          <w:tcPr>
            <w:tcW w:w="716" w:type="dxa"/>
            <w:tcBorders>
              <w:top w:val="single" w:color="auto" w:sz="4" w:space="0"/>
            </w:tcBorders>
            <w:vAlign w:val="top"/>
          </w:tcPr>
          <w:p w14:paraId="755E895E">
            <w:pPr>
              <w:rPr>
                <w:rFonts w:ascii="Arial"/>
                <w:sz w:val="21"/>
              </w:rPr>
            </w:pPr>
          </w:p>
        </w:tc>
      </w:tr>
    </w:tbl>
    <w:p w14:paraId="4B21C9E1">
      <w:pPr>
        <w:rPr>
          <w:rFonts w:ascii="Arial"/>
          <w:sz w:val="21"/>
        </w:rPr>
      </w:pPr>
    </w:p>
    <w:p w14:paraId="5267DD9F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767" w:bottom="0" w:left="581" w:header="0" w:footer="0" w:gutter="0"/>
          <w:cols w:space="720" w:num="1"/>
        </w:sectPr>
      </w:pPr>
    </w:p>
    <w:p w14:paraId="4D23B276">
      <w:pPr>
        <w:spacing w:before="22"/>
      </w:pPr>
    </w:p>
    <w:p w14:paraId="34956C58">
      <w:pPr>
        <w:spacing w:before="22"/>
      </w:pPr>
    </w:p>
    <w:p w14:paraId="2D7DA692">
      <w:pPr>
        <w:spacing w:before="22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900"/>
        <w:gridCol w:w="1979"/>
        <w:gridCol w:w="1979"/>
        <w:gridCol w:w="1259"/>
        <w:gridCol w:w="1439"/>
        <w:gridCol w:w="2519"/>
        <w:gridCol w:w="720"/>
        <w:gridCol w:w="709"/>
        <w:gridCol w:w="551"/>
        <w:gridCol w:w="720"/>
        <w:gridCol w:w="720"/>
        <w:gridCol w:w="724"/>
      </w:tblGrid>
      <w:tr w14:paraId="780187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545" w:type="dxa"/>
            <w:vAlign w:val="top"/>
          </w:tcPr>
          <w:p w14:paraId="5AA902B4">
            <w:pPr>
              <w:spacing w:line="267" w:lineRule="auto"/>
              <w:rPr>
                <w:rFonts w:ascii="Arial"/>
                <w:sz w:val="21"/>
              </w:rPr>
            </w:pPr>
          </w:p>
          <w:p w14:paraId="09055A44">
            <w:pPr>
              <w:spacing w:line="267" w:lineRule="auto"/>
              <w:rPr>
                <w:rFonts w:ascii="Arial"/>
                <w:sz w:val="21"/>
              </w:rPr>
            </w:pPr>
          </w:p>
          <w:p w14:paraId="5712E9AA">
            <w:pPr>
              <w:spacing w:line="267" w:lineRule="auto"/>
              <w:rPr>
                <w:rFonts w:ascii="Arial"/>
                <w:sz w:val="21"/>
              </w:rPr>
            </w:pPr>
          </w:p>
          <w:p w14:paraId="6B770339">
            <w:pPr>
              <w:pStyle w:val="5"/>
              <w:spacing w:before="59" w:line="188" w:lineRule="auto"/>
              <w:ind w:left="125"/>
            </w:pPr>
            <w:r>
              <w:rPr>
                <w:spacing w:val="-9"/>
              </w:rPr>
              <w:t>11</w:t>
            </w:r>
          </w:p>
        </w:tc>
        <w:tc>
          <w:tcPr>
            <w:tcW w:w="720" w:type="dxa"/>
            <w:vAlign w:val="top"/>
          </w:tcPr>
          <w:p w14:paraId="3C24F9A3">
            <w:pPr>
              <w:spacing w:line="314" w:lineRule="auto"/>
              <w:rPr>
                <w:rFonts w:ascii="Arial"/>
                <w:sz w:val="21"/>
              </w:rPr>
            </w:pPr>
          </w:p>
          <w:p w14:paraId="59250BAE">
            <w:pPr>
              <w:pStyle w:val="5"/>
              <w:spacing w:before="59" w:line="293" w:lineRule="auto"/>
              <w:ind w:left="107" w:right="252" w:firstLine="7"/>
              <w:rPr>
                <w:spacing w:val="-7"/>
              </w:rPr>
            </w:pPr>
            <w:r>
              <w:rPr>
                <w:spacing w:val="-7"/>
              </w:rPr>
              <w:t>监</w:t>
            </w:r>
          </w:p>
          <w:p w14:paraId="55D3C824">
            <w:pPr>
              <w:pStyle w:val="5"/>
              <w:spacing w:before="59" w:line="293" w:lineRule="auto"/>
              <w:ind w:left="107" w:right="252" w:firstLine="7"/>
              <w:rPr>
                <w:spacing w:val="-7"/>
              </w:rPr>
            </w:pPr>
            <w:r>
              <w:rPr>
                <w:spacing w:val="-7"/>
              </w:rPr>
              <w:t>督</w:t>
            </w:r>
          </w:p>
          <w:p w14:paraId="560A7C7C">
            <w:pPr>
              <w:pStyle w:val="5"/>
              <w:spacing w:before="59" w:line="293" w:lineRule="auto"/>
              <w:ind w:left="107" w:right="252" w:firstLine="7"/>
            </w:pPr>
            <w:r>
              <w:rPr>
                <w:spacing w:val="-3"/>
              </w:rPr>
              <w:t>检查</w:t>
            </w:r>
          </w:p>
        </w:tc>
        <w:tc>
          <w:tcPr>
            <w:tcW w:w="900" w:type="dxa"/>
            <w:vAlign w:val="top"/>
          </w:tcPr>
          <w:p w14:paraId="4500A43A">
            <w:pPr>
              <w:spacing w:line="332" w:lineRule="auto"/>
              <w:rPr>
                <w:rFonts w:ascii="Arial"/>
                <w:sz w:val="21"/>
              </w:rPr>
            </w:pPr>
          </w:p>
          <w:p w14:paraId="51AA93A7">
            <w:pPr>
              <w:pStyle w:val="5"/>
              <w:spacing w:before="58" w:line="300" w:lineRule="auto"/>
              <w:ind w:left="176" w:right="180" w:firstLine="29"/>
              <w:jc w:val="both"/>
            </w:pPr>
            <w:r>
              <w:rPr>
                <w:spacing w:val="-11"/>
              </w:rPr>
              <w:t>由县级</w:t>
            </w:r>
            <w:r>
              <w:rPr>
                <w:spacing w:val="-1"/>
              </w:rPr>
              <w:t>组织的医疗器械抽检</w:t>
            </w:r>
          </w:p>
        </w:tc>
        <w:tc>
          <w:tcPr>
            <w:tcW w:w="1979" w:type="dxa"/>
            <w:vAlign w:val="top"/>
          </w:tcPr>
          <w:p w14:paraId="2B14580E">
            <w:pPr>
              <w:pStyle w:val="5"/>
              <w:spacing w:before="89" w:line="292" w:lineRule="auto"/>
              <w:ind w:left="106" w:right="107"/>
              <w:jc w:val="both"/>
            </w:pPr>
            <w:r>
              <w:rPr>
                <w:spacing w:val="-4"/>
              </w:rPr>
              <w:t>被抽检单位名称、抽检</w:t>
            </w:r>
            <w:r>
              <w:rPr>
                <w:spacing w:val="-5"/>
              </w:rPr>
              <w:t>产品名称、标示的生产单位、标示的产品生产</w:t>
            </w:r>
            <w:r>
              <w:rPr>
                <w:spacing w:val="-4"/>
              </w:rPr>
              <w:t>日期/批号/规格、检验</w:t>
            </w:r>
            <w:r>
              <w:rPr>
                <w:spacing w:val="-5"/>
              </w:rPr>
              <w:t>依据、检验结果、检验</w:t>
            </w:r>
            <w:r>
              <w:rPr>
                <w:spacing w:val="-2"/>
              </w:rPr>
              <w:t>机构等</w:t>
            </w:r>
          </w:p>
        </w:tc>
        <w:tc>
          <w:tcPr>
            <w:tcW w:w="1979" w:type="dxa"/>
            <w:vAlign w:val="top"/>
          </w:tcPr>
          <w:p w14:paraId="510C4554">
            <w:pPr>
              <w:pStyle w:val="5"/>
              <w:spacing w:before="244" w:line="301" w:lineRule="auto"/>
              <w:ind w:left="108" w:right="20"/>
              <w:jc w:val="both"/>
            </w:pPr>
            <w:r>
              <w:rPr>
                <w:spacing w:val="4"/>
              </w:rPr>
              <w:t>《政府信息公开条例》</w:t>
            </w:r>
            <w:r>
              <w:rPr>
                <w:spacing w:val="15"/>
              </w:rPr>
              <w:t>《关于全面推进政务</w:t>
            </w:r>
            <w:r>
              <w:rPr>
                <w:spacing w:val="-5"/>
              </w:rPr>
              <w:t>公开工作的意见》《食</w:t>
            </w:r>
            <w:r>
              <w:rPr>
                <w:spacing w:val="11"/>
              </w:rPr>
              <w:t>品药品安全监管信息</w:t>
            </w:r>
            <w:r>
              <w:rPr>
                <w:spacing w:val="-1"/>
              </w:rPr>
              <w:t>公开管理办法》</w:t>
            </w:r>
          </w:p>
        </w:tc>
        <w:tc>
          <w:tcPr>
            <w:tcW w:w="1259" w:type="dxa"/>
            <w:vAlign w:val="top"/>
          </w:tcPr>
          <w:p w14:paraId="4868A5F0">
            <w:pPr>
              <w:spacing w:line="332" w:lineRule="auto"/>
              <w:rPr>
                <w:rFonts w:ascii="Arial"/>
                <w:sz w:val="21"/>
              </w:rPr>
            </w:pPr>
          </w:p>
          <w:p w14:paraId="2846EED7">
            <w:pPr>
              <w:pStyle w:val="5"/>
              <w:spacing w:before="58" w:line="300" w:lineRule="auto"/>
              <w:ind w:left="117" w:right="105" w:hanging="12"/>
              <w:jc w:val="both"/>
            </w:pPr>
            <w:r>
              <w:rPr>
                <w:spacing w:val="1"/>
              </w:rPr>
              <w:t>信息形成或</w:t>
            </w:r>
            <w:r>
              <w:rPr>
                <w:spacing w:val="25"/>
              </w:rPr>
              <w:t>变更之日起</w:t>
            </w:r>
            <w:r>
              <w:rPr>
                <w:spacing w:val="-2"/>
              </w:rPr>
              <w:t>20个</w:t>
            </w:r>
            <w:r>
              <w:rPr>
                <w:rFonts w:hint="eastAsia"/>
                <w:spacing w:val="-2"/>
                <w:lang w:eastAsia="zh-CN"/>
              </w:rPr>
              <w:t>工作日</w:t>
            </w:r>
            <w:r>
              <w:t>内</w:t>
            </w:r>
          </w:p>
        </w:tc>
        <w:tc>
          <w:tcPr>
            <w:tcW w:w="1439" w:type="dxa"/>
            <w:vAlign w:val="top"/>
          </w:tcPr>
          <w:p w14:paraId="740F7EE1">
            <w:pPr>
              <w:spacing w:line="314" w:lineRule="auto"/>
              <w:rPr>
                <w:rFonts w:ascii="Arial"/>
                <w:sz w:val="21"/>
              </w:rPr>
            </w:pPr>
          </w:p>
          <w:p w14:paraId="6EA53B6A">
            <w:pPr>
              <w:spacing w:line="314" w:lineRule="auto"/>
              <w:rPr>
                <w:rFonts w:ascii="Arial"/>
                <w:sz w:val="21"/>
              </w:rPr>
            </w:pPr>
          </w:p>
          <w:p w14:paraId="53F6FDFE">
            <w:pPr>
              <w:pStyle w:val="5"/>
              <w:spacing w:before="59" w:line="295" w:lineRule="auto"/>
              <w:ind w:left="114" w:right="104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spacing w:val="22"/>
                <w:lang w:eastAsia="zh-CN"/>
              </w:rPr>
              <w:t>鄂城区市场监督管理局</w:t>
            </w:r>
          </w:p>
        </w:tc>
        <w:tc>
          <w:tcPr>
            <w:tcW w:w="2519" w:type="dxa"/>
            <w:vAlign w:val="top"/>
          </w:tcPr>
          <w:p w14:paraId="7F0CA50C">
            <w:pPr>
              <w:rPr>
                <w:rFonts w:ascii="Arial"/>
                <w:sz w:val="21"/>
              </w:rPr>
            </w:pPr>
          </w:p>
          <w:p w14:paraId="7F8E6E25">
            <w:pPr>
              <w:rPr>
                <w:rFonts w:ascii="Arial"/>
                <w:sz w:val="21"/>
              </w:rPr>
            </w:pPr>
          </w:p>
          <w:p w14:paraId="1E9011BF">
            <w:pPr>
              <w:pStyle w:val="5"/>
              <w:spacing w:before="58" w:line="214" w:lineRule="auto"/>
              <w:ind w:left="135"/>
            </w:pPr>
            <w:r>
              <w:rPr>
                <w:spacing w:val="-6"/>
              </w:rPr>
              <w:t>■政府网站</w:t>
            </w:r>
          </w:p>
          <w:p w14:paraId="0C90D056">
            <w:pPr>
              <w:pStyle w:val="5"/>
              <w:spacing w:before="91" w:line="261" w:lineRule="auto"/>
              <w:ind w:left="124" w:right="103" w:firstLine="10"/>
            </w:pPr>
            <w:r>
              <w:rPr>
                <w:spacing w:val="-5"/>
              </w:rPr>
              <w:t>■其他：国家企业信用信息公</w:t>
            </w:r>
            <w:r>
              <w:rPr>
                <w:spacing w:val="-7"/>
              </w:rPr>
              <w:t>示系统</w:t>
            </w:r>
          </w:p>
        </w:tc>
        <w:tc>
          <w:tcPr>
            <w:tcW w:w="720" w:type="dxa"/>
            <w:vAlign w:val="top"/>
          </w:tcPr>
          <w:p w14:paraId="30A09837">
            <w:pPr>
              <w:spacing w:line="259" w:lineRule="auto"/>
              <w:rPr>
                <w:rFonts w:ascii="Arial"/>
                <w:sz w:val="21"/>
              </w:rPr>
            </w:pPr>
          </w:p>
          <w:p w14:paraId="08E8E460">
            <w:pPr>
              <w:spacing w:line="260" w:lineRule="auto"/>
              <w:rPr>
                <w:rFonts w:ascii="Arial"/>
                <w:sz w:val="21"/>
              </w:rPr>
            </w:pPr>
          </w:p>
          <w:p w14:paraId="70FD35CE">
            <w:pPr>
              <w:spacing w:line="260" w:lineRule="auto"/>
              <w:rPr>
                <w:rFonts w:ascii="Arial"/>
                <w:sz w:val="21"/>
              </w:rPr>
            </w:pPr>
          </w:p>
          <w:p w14:paraId="0EBC1DB7">
            <w:pPr>
              <w:pStyle w:val="5"/>
              <w:spacing w:before="58" w:line="242" w:lineRule="auto"/>
              <w:ind w:left="131"/>
            </w:pPr>
            <w:r>
              <w:t>√</w:t>
            </w:r>
          </w:p>
        </w:tc>
        <w:tc>
          <w:tcPr>
            <w:tcW w:w="709" w:type="dxa"/>
            <w:vAlign w:val="top"/>
          </w:tcPr>
          <w:p w14:paraId="7D0E2F06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EB59E5A">
            <w:pPr>
              <w:spacing w:line="259" w:lineRule="auto"/>
              <w:rPr>
                <w:rFonts w:ascii="Arial"/>
                <w:sz w:val="21"/>
              </w:rPr>
            </w:pPr>
          </w:p>
          <w:p w14:paraId="3D20366E">
            <w:pPr>
              <w:spacing w:line="260" w:lineRule="auto"/>
              <w:rPr>
                <w:rFonts w:ascii="Arial"/>
                <w:sz w:val="21"/>
              </w:rPr>
            </w:pPr>
          </w:p>
          <w:p w14:paraId="49B89B6D">
            <w:pPr>
              <w:spacing w:line="260" w:lineRule="auto"/>
              <w:rPr>
                <w:rFonts w:ascii="Arial"/>
                <w:sz w:val="21"/>
              </w:rPr>
            </w:pPr>
          </w:p>
          <w:p w14:paraId="125FB571">
            <w:pPr>
              <w:pStyle w:val="5"/>
              <w:spacing w:before="58" w:line="242" w:lineRule="auto"/>
              <w:ind w:left="132"/>
            </w:pPr>
            <w:r>
              <w:t>√</w:t>
            </w:r>
          </w:p>
        </w:tc>
        <w:tc>
          <w:tcPr>
            <w:tcW w:w="720" w:type="dxa"/>
            <w:vAlign w:val="top"/>
          </w:tcPr>
          <w:p w14:paraId="58B33E4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92B1EB6">
            <w:pPr>
              <w:spacing w:line="259" w:lineRule="auto"/>
              <w:rPr>
                <w:rFonts w:ascii="Arial"/>
                <w:sz w:val="21"/>
              </w:rPr>
            </w:pPr>
          </w:p>
          <w:p w14:paraId="3D96663C">
            <w:pPr>
              <w:spacing w:line="260" w:lineRule="auto"/>
              <w:rPr>
                <w:rFonts w:ascii="Arial"/>
                <w:sz w:val="21"/>
              </w:rPr>
            </w:pPr>
          </w:p>
          <w:p w14:paraId="7CAE2E96">
            <w:pPr>
              <w:spacing w:line="260" w:lineRule="auto"/>
              <w:rPr>
                <w:rFonts w:ascii="Arial"/>
                <w:sz w:val="21"/>
              </w:rPr>
            </w:pPr>
          </w:p>
          <w:p w14:paraId="0B5173E0">
            <w:pPr>
              <w:pStyle w:val="5"/>
              <w:spacing w:before="58" w:line="242" w:lineRule="auto"/>
              <w:ind w:left="131"/>
            </w:pPr>
            <w:r>
              <w:t>√</w:t>
            </w:r>
          </w:p>
        </w:tc>
        <w:tc>
          <w:tcPr>
            <w:tcW w:w="724" w:type="dxa"/>
            <w:vAlign w:val="top"/>
          </w:tcPr>
          <w:p w14:paraId="017C947A">
            <w:pPr>
              <w:rPr>
                <w:rFonts w:ascii="Arial"/>
                <w:sz w:val="21"/>
              </w:rPr>
            </w:pPr>
          </w:p>
        </w:tc>
      </w:tr>
      <w:tr w14:paraId="2EAAB3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545" w:type="dxa"/>
            <w:vAlign w:val="top"/>
          </w:tcPr>
          <w:p w14:paraId="2C8FE8CB">
            <w:pPr>
              <w:spacing w:line="316" w:lineRule="auto"/>
              <w:rPr>
                <w:rFonts w:ascii="Arial"/>
                <w:sz w:val="21"/>
              </w:rPr>
            </w:pPr>
          </w:p>
          <w:p w14:paraId="5EA71454">
            <w:pPr>
              <w:spacing w:line="316" w:lineRule="auto"/>
              <w:rPr>
                <w:rFonts w:ascii="Arial"/>
                <w:sz w:val="21"/>
              </w:rPr>
            </w:pPr>
          </w:p>
          <w:p w14:paraId="50344464">
            <w:pPr>
              <w:spacing w:line="316" w:lineRule="auto"/>
              <w:rPr>
                <w:rFonts w:ascii="Arial"/>
                <w:sz w:val="21"/>
              </w:rPr>
            </w:pPr>
          </w:p>
          <w:p w14:paraId="49FA8D82">
            <w:pPr>
              <w:pStyle w:val="5"/>
              <w:spacing w:before="59" w:line="188" w:lineRule="auto"/>
              <w:ind w:left="125"/>
            </w:pPr>
            <w:r>
              <w:rPr>
                <w:spacing w:val="-9"/>
              </w:rPr>
              <w:t>12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130EC290">
            <w:pPr>
              <w:spacing w:line="260" w:lineRule="auto"/>
              <w:rPr>
                <w:rFonts w:ascii="Arial"/>
                <w:sz w:val="21"/>
              </w:rPr>
            </w:pPr>
          </w:p>
          <w:p w14:paraId="0EBD1D0D">
            <w:pPr>
              <w:spacing w:line="260" w:lineRule="auto"/>
              <w:rPr>
                <w:rFonts w:ascii="Arial"/>
                <w:sz w:val="21"/>
              </w:rPr>
            </w:pPr>
          </w:p>
          <w:p w14:paraId="63AEE273">
            <w:pPr>
              <w:spacing w:line="261" w:lineRule="auto"/>
              <w:rPr>
                <w:rFonts w:ascii="Arial"/>
                <w:sz w:val="21"/>
              </w:rPr>
            </w:pPr>
          </w:p>
          <w:p w14:paraId="62035CAF">
            <w:pPr>
              <w:spacing w:line="261" w:lineRule="auto"/>
              <w:rPr>
                <w:rFonts w:ascii="Arial"/>
                <w:sz w:val="21"/>
              </w:rPr>
            </w:pPr>
          </w:p>
          <w:p w14:paraId="7C9CDEA1">
            <w:pPr>
              <w:spacing w:line="261" w:lineRule="auto"/>
              <w:rPr>
                <w:rFonts w:ascii="Arial"/>
                <w:sz w:val="21"/>
              </w:rPr>
            </w:pPr>
          </w:p>
          <w:p w14:paraId="05145836">
            <w:pPr>
              <w:spacing w:line="261" w:lineRule="auto"/>
              <w:rPr>
                <w:rFonts w:ascii="Arial"/>
                <w:sz w:val="21"/>
              </w:rPr>
            </w:pPr>
          </w:p>
          <w:p w14:paraId="08ACD422">
            <w:pPr>
              <w:spacing w:line="261" w:lineRule="auto"/>
              <w:rPr>
                <w:rFonts w:ascii="Arial"/>
                <w:sz w:val="21"/>
              </w:rPr>
            </w:pPr>
          </w:p>
          <w:p w14:paraId="05494FFF">
            <w:pPr>
              <w:pStyle w:val="5"/>
              <w:spacing w:before="59" w:line="292" w:lineRule="auto"/>
              <w:ind w:left="116" w:right="252" w:hanging="7"/>
              <w:rPr>
                <w:spacing w:val="-4"/>
              </w:rPr>
            </w:pPr>
            <w:r>
              <w:rPr>
                <w:spacing w:val="-4"/>
              </w:rPr>
              <w:t>行</w:t>
            </w:r>
          </w:p>
          <w:p w14:paraId="4BF772DB">
            <w:pPr>
              <w:pStyle w:val="5"/>
              <w:spacing w:before="59" w:line="292" w:lineRule="auto"/>
              <w:ind w:left="116" w:right="252" w:hanging="7"/>
              <w:rPr>
                <w:spacing w:val="-4"/>
              </w:rPr>
            </w:pPr>
            <w:r>
              <w:rPr>
                <w:spacing w:val="-4"/>
              </w:rPr>
              <w:t>政</w:t>
            </w:r>
          </w:p>
          <w:p w14:paraId="0F35C7B5">
            <w:pPr>
              <w:pStyle w:val="5"/>
              <w:spacing w:before="59" w:line="292" w:lineRule="auto"/>
              <w:ind w:left="116" w:right="252" w:hanging="7"/>
              <w:rPr>
                <w:spacing w:val="-8"/>
              </w:rPr>
            </w:pPr>
            <w:r>
              <w:rPr>
                <w:spacing w:val="-8"/>
              </w:rPr>
              <w:t>处</w:t>
            </w:r>
          </w:p>
          <w:p w14:paraId="02A1E761">
            <w:pPr>
              <w:pStyle w:val="5"/>
              <w:spacing w:before="59" w:line="292" w:lineRule="auto"/>
              <w:ind w:left="116" w:right="252" w:hanging="7"/>
            </w:pPr>
            <w:r>
              <w:rPr>
                <w:spacing w:val="-8"/>
              </w:rPr>
              <w:t>罚</w:t>
            </w:r>
          </w:p>
        </w:tc>
        <w:tc>
          <w:tcPr>
            <w:tcW w:w="900" w:type="dxa"/>
            <w:vAlign w:val="top"/>
          </w:tcPr>
          <w:p w14:paraId="585BBB01">
            <w:pPr>
              <w:spacing w:line="477" w:lineRule="auto"/>
              <w:rPr>
                <w:rFonts w:ascii="Arial"/>
                <w:sz w:val="21"/>
              </w:rPr>
            </w:pPr>
          </w:p>
          <w:p w14:paraId="0C0C1CE0">
            <w:pPr>
              <w:pStyle w:val="5"/>
              <w:spacing w:before="59" w:line="217" w:lineRule="auto"/>
              <w:ind w:left="184"/>
            </w:pPr>
            <w:r>
              <w:rPr>
                <w:spacing w:val="-4"/>
              </w:rPr>
              <w:t>食品生</w:t>
            </w:r>
          </w:p>
          <w:p w14:paraId="57837EC8">
            <w:pPr>
              <w:pStyle w:val="5"/>
              <w:spacing w:before="87" w:line="216" w:lineRule="auto"/>
              <w:ind w:left="181"/>
            </w:pPr>
            <w:r>
              <w:rPr>
                <w:spacing w:val="-3"/>
              </w:rPr>
              <w:t>产经营</w:t>
            </w:r>
          </w:p>
          <w:p w14:paraId="6160BC27">
            <w:pPr>
              <w:pStyle w:val="5"/>
              <w:spacing w:before="89" w:line="214" w:lineRule="auto"/>
              <w:ind w:left="181"/>
            </w:pPr>
            <w:r>
              <w:rPr>
                <w:spacing w:val="-3"/>
              </w:rPr>
              <w:t>行政处</w:t>
            </w:r>
          </w:p>
          <w:p w14:paraId="069C379B">
            <w:pPr>
              <w:pStyle w:val="5"/>
              <w:spacing w:before="91" w:line="216" w:lineRule="auto"/>
              <w:ind w:left="371"/>
            </w:pPr>
            <w:r>
              <w:t>罚</w:t>
            </w:r>
          </w:p>
        </w:tc>
        <w:tc>
          <w:tcPr>
            <w:tcW w:w="1979" w:type="dxa"/>
            <w:vAlign w:val="top"/>
          </w:tcPr>
          <w:p w14:paraId="4A3DB31B">
            <w:pPr>
              <w:pStyle w:val="5"/>
              <w:spacing w:before="87" w:line="294" w:lineRule="auto"/>
              <w:ind w:left="111" w:right="107" w:firstLine="4"/>
              <w:jc w:val="both"/>
            </w:pPr>
            <w:r>
              <w:rPr>
                <w:spacing w:val="-6"/>
              </w:rPr>
              <w:t>处罚对象、案件名称、</w:t>
            </w:r>
            <w:r>
              <w:rPr>
                <w:spacing w:val="-5"/>
              </w:rPr>
              <w:t>违法主要事实、处罚种类和内容、处罚依据、作出处罚决定部门、处罚时间、处罚决定书文号、处罚履行方式和期限等</w:t>
            </w:r>
          </w:p>
        </w:tc>
        <w:tc>
          <w:tcPr>
            <w:tcW w:w="1979" w:type="dxa"/>
            <w:vAlign w:val="top"/>
          </w:tcPr>
          <w:p w14:paraId="23A874D4">
            <w:pPr>
              <w:pStyle w:val="5"/>
              <w:spacing w:before="87" w:line="294" w:lineRule="auto"/>
              <w:ind w:left="104" w:right="20" w:firstLine="3"/>
              <w:jc w:val="both"/>
            </w:pPr>
            <w:r>
              <w:rPr>
                <w:spacing w:val="4"/>
              </w:rPr>
              <w:t>《政府信息公开条例》</w:t>
            </w:r>
            <w:r>
              <w:rPr>
                <w:spacing w:val="15"/>
              </w:rPr>
              <w:t>《关于全面推进政务</w:t>
            </w:r>
            <w:r>
              <w:rPr>
                <w:spacing w:val="-4"/>
              </w:rPr>
              <w:t>公开工作的意见》《食</w:t>
            </w:r>
            <w:r>
              <w:rPr>
                <w:spacing w:val="11"/>
              </w:rPr>
              <w:t>品药品行政处罚案件</w:t>
            </w:r>
            <w:r>
              <w:rPr>
                <w:spacing w:val="25"/>
              </w:rPr>
              <w:t>信息公开实施细则》</w:t>
            </w:r>
            <w:r>
              <w:rPr>
                <w:spacing w:val="15"/>
              </w:rPr>
              <w:t>《市场监督管理行政</w:t>
            </w:r>
            <w:r>
              <w:rPr>
                <w:spacing w:val="-1"/>
              </w:rPr>
              <w:t>处罚程序暂行规定》</w:t>
            </w:r>
          </w:p>
        </w:tc>
        <w:tc>
          <w:tcPr>
            <w:tcW w:w="1259" w:type="dxa"/>
            <w:vAlign w:val="top"/>
          </w:tcPr>
          <w:p w14:paraId="44152BCF">
            <w:pPr>
              <w:spacing w:line="478" w:lineRule="auto"/>
              <w:rPr>
                <w:rFonts w:ascii="Arial"/>
                <w:sz w:val="21"/>
              </w:rPr>
            </w:pPr>
          </w:p>
          <w:p w14:paraId="03D9D80C">
            <w:pPr>
              <w:pStyle w:val="5"/>
              <w:spacing w:before="59" w:line="300" w:lineRule="auto"/>
              <w:ind w:left="112" w:right="105" w:hanging="1"/>
              <w:jc w:val="both"/>
            </w:pPr>
            <w:r>
              <w:rPr>
                <w:spacing w:val="-3"/>
              </w:rPr>
              <w:t>行政处罚决</w:t>
            </w:r>
            <w:r>
              <w:rPr>
                <w:spacing w:val="-6"/>
              </w:rPr>
              <w:t>定形成之日</w:t>
            </w:r>
            <w:r>
              <w:rPr>
                <w:spacing w:val="-1"/>
              </w:rPr>
              <w:t>起20个</w:t>
            </w:r>
            <w:r>
              <w:rPr>
                <w:rFonts w:hint="eastAsia"/>
                <w:spacing w:val="-1"/>
                <w:lang w:eastAsia="zh-CN"/>
              </w:rPr>
              <w:t>工作日</w:t>
            </w:r>
            <w:r>
              <w:rPr>
                <w:spacing w:val="11"/>
              </w:rPr>
              <w:t>内</w:t>
            </w:r>
          </w:p>
        </w:tc>
        <w:tc>
          <w:tcPr>
            <w:tcW w:w="1439" w:type="dxa"/>
            <w:vAlign w:val="top"/>
          </w:tcPr>
          <w:p w14:paraId="77F04B2F">
            <w:pPr>
              <w:spacing w:line="258" w:lineRule="auto"/>
              <w:rPr>
                <w:rFonts w:ascii="Arial"/>
                <w:sz w:val="21"/>
              </w:rPr>
            </w:pPr>
          </w:p>
          <w:p w14:paraId="0E6C8AC4">
            <w:pPr>
              <w:spacing w:line="258" w:lineRule="auto"/>
              <w:rPr>
                <w:rFonts w:ascii="Arial"/>
                <w:sz w:val="21"/>
              </w:rPr>
            </w:pPr>
          </w:p>
          <w:p w14:paraId="54456BA7">
            <w:pPr>
              <w:spacing w:line="259" w:lineRule="auto"/>
              <w:rPr>
                <w:rFonts w:ascii="Arial"/>
                <w:sz w:val="21"/>
              </w:rPr>
            </w:pPr>
          </w:p>
          <w:p w14:paraId="0AF78970">
            <w:pPr>
              <w:pStyle w:val="5"/>
              <w:spacing w:before="58" w:line="295" w:lineRule="auto"/>
              <w:ind w:left="114" w:right="104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spacing w:val="22"/>
                <w:lang w:eastAsia="zh-CN"/>
              </w:rPr>
              <w:t>鄂城区市场监督管理局</w:t>
            </w:r>
          </w:p>
        </w:tc>
        <w:tc>
          <w:tcPr>
            <w:tcW w:w="2519" w:type="dxa"/>
            <w:vAlign w:val="top"/>
          </w:tcPr>
          <w:p w14:paraId="1EF665F4">
            <w:pPr>
              <w:spacing w:line="313" w:lineRule="auto"/>
              <w:rPr>
                <w:rFonts w:ascii="Arial"/>
                <w:sz w:val="21"/>
              </w:rPr>
            </w:pPr>
          </w:p>
          <w:p w14:paraId="248CEEC3">
            <w:pPr>
              <w:spacing w:line="314" w:lineRule="auto"/>
              <w:rPr>
                <w:rFonts w:ascii="Arial"/>
                <w:sz w:val="21"/>
              </w:rPr>
            </w:pPr>
          </w:p>
          <w:p w14:paraId="4EC89554">
            <w:pPr>
              <w:pStyle w:val="5"/>
              <w:spacing w:before="58" w:line="214" w:lineRule="auto"/>
              <w:ind w:left="135"/>
            </w:pPr>
            <w:r>
              <w:rPr>
                <w:spacing w:val="-6"/>
              </w:rPr>
              <w:t>■政府网站</w:t>
            </w:r>
          </w:p>
          <w:p w14:paraId="4B1AA40D">
            <w:pPr>
              <w:pStyle w:val="5"/>
              <w:spacing w:before="91" w:line="261" w:lineRule="auto"/>
              <w:ind w:left="124" w:right="103" w:firstLine="10"/>
            </w:pPr>
            <w:r>
              <w:rPr>
                <w:spacing w:val="-5"/>
              </w:rPr>
              <w:t>■其他：国家企业信用信息公</w:t>
            </w:r>
            <w:r>
              <w:rPr>
                <w:spacing w:val="-7"/>
              </w:rPr>
              <w:t>示系统</w:t>
            </w:r>
          </w:p>
        </w:tc>
        <w:tc>
          <w:tcPr>
            <w:tcW w:w="720" w:type="dxa"/>
            <w:vAlign w:val="top"/>
          </w:tcPr>
          <w:p w14:paraId="25393E4A">
            <w:pPr>
              <w:spacing w:line="308" w:lineRule="auto"/>
              <w:rPr>
                <w:rFonts w:ascii="Arial"/>
                <w:sz w:val="21"/>
              </w:rPr>
            </w:pPr>
          </w:p>
          <w:p w14:paraId="512BE597">
            <w:pPr>
              <w:spacing w:line="309" w:lineRule="auto"/>
              <w:rPr>
                <w:rFonts w:ascii="Arial"/>
                <w:sz w:val="21"/>
              </w:rPr>
            </w:pPr>
          </w:p>
          <w:p w14:paraId="4F91229D">
            <w:pPr>
              <w:spacing w:line="309" w:lineRule="auto"/>
              <w:rPr>
                <w:rFonts w:ascii="Arial"/>
                <w:sz w:val="21"/>
              </w:rPr>
            </w:pPr>
          </w:p>
          <w:p w14:paraId="0CF56640">
            <w:pPr>
              <w:pStyle w:val="5"/>
              <w:spacing w:before="58" w:line="242" w:lineRule="auto"/>
              <w:ind w:left="131"/>
            </w:pPr>
            <w:r>
              <w:t>√</w:t>
            </w:r>
          </w:p>
        </w:tc>
        <w:tc>
          <w:tcPr>
            <w:tcW w:w="709" w:type="dxa"/>
            <w:vAlign w:val="top"/>
          </w:tcPr>
          <w:p w14:paraId="25A2F637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2D27B28">
            <w:pPr>
              <w:spacing w:line="308" w:lineRule="auto"/>
              <w:rPr>
                <w:rFonts w:ascii="Arial"/>
                <w:sz w:val="21"/>
              </w:rPr>
            </w:pPr>
          </w:p>
          <w:p w14:paraId="4A346A5A">
            <w:pPr>
              <w:spacing w:line="309" w:lineRule="auto"/>
              <w:rPr>
                <w:rFonts w:ascii="Arial"/>
                <w:sz w:val="21"/>
              </w:rPr>
            </w:pPr>
          </w:p>
          <w:p w14:paraId="477758C7">
            <w:pPr>
              <w:spacing w:line="309" w:lineRule="auto"/>
              <w:rPr>
                <w:rFonts w:ascii="Arial"/>
                <w:sz w:val="21"/>
              </w:rPr>
            </w:pPr>
          </w:p>
          <w:p w14:paraId="6F92F92E">
            <w:pPr>
              <w:pStyle w:val="5"/>
              <w:spacing w:before="58" w:line="242" w:lineRule="auto"/>
              <w:ind w:left="132"/>
            </w:pPr>
            <w:r>
              <w:t>√</w:t>
            </w:r>
          </w:p>
        </w:tc>
        <w:tc>
          <w:tcPr>
            <w:tcW w:w="720" w:type="dxa"/>
            <w:vAlign w:val="top"/>
          </w:tcPr>
          <w:p w14:paraId="052FE1B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173B5BA">
            <w:pPr>
              <w:spacing w:line="308" w:lineRule="auto"/>
              <w:rPr>
                <w:rFonts w:ascii="Arial"/>
                <w:sz w:val="21"/>
              </w:rPr>
            </w:pPr>
          </w:p>
          <w:p w14:paraId="2ADDF78B">
            <w:pPr>
              <w:spacing w:line="309" w:lineRule="auto"/>
              <w:rPr>
                <w:rFonts w:ascii="Arial"/>
                <w:sz w:val="21"/>
              </w:rPr>
            </w:pPr>
          </w:p>
          <w:p w14:paraId="4D362A17">
            <w:pPr>
              <w:spacing w:line="309" w:lineRule="auto"/>
              <w:rPr>
                <w:rFonts w:ascii="Arial"/>
                <w:sz w:val="21"/>
              </w:rPr>
            </w:pPr>
          </w:p>
          <w:p w14:paraId="314B162D">
            <w:pPr>
              <w:pStyle w:val="5"/>
              <w:spacing w:before="58" w:line="242" w:lineRule="auto"/>
              <w:ind w:left="131"/>
            </w:pPr>
            <w:r>
              <w:t>√</w:t>
            </w:r>
          </w:p>
        </w:tc>
        <w:tc>
          <w:tcPr>
            <w:tcW w:w="724" w:type="dxa"/>
            <w:vAlign w:val="top"/>
          </w:tcPr>
          <w:p w14:paraId="327F8509">
            <w:pPr>
              <w:spacing w:line="308" w:lineRule="auto"/>
              <w:rPr>
                <w:rFonts w:ascii="Arial"/>
                <w:sz w:val="21"/>
              </w:rPr>
            </w:pPr>
          </w:p>
          <w:p w14:paraId="6E9FF304">
            <w:pPr>
              <w:spacing w:line="309" w:lineRule="auto"/>
              <w:rPr>
                <w:rFonts w:ascii="Arial"/>
                <w:sz w:val="21"/>
              </w:rPr>
            </w:pPr>
          </w:p>
          <w:p w14:paraId="2CC09D0C">
            <w:pPr>
              <w:spacing w:line="309" w:lineRule="auto"/>
              <w:rPr>
                <w:rFonts w:ascii="Arial"/>
                <w:sz w:val="21"/>
              </w:rPr>
            </w:pPr>
          </w:p>
          <w:p w14:paraId="529683CF">
            <w:pPr>
              <w:pStyle w:val="5"/>
              <w:spacing w:before="58" w:line="242" w:lineRule="auto"/>
              <w:ind w:left="131"/>
            </w:pPr>
            <w:r>
              <w:t>√</w:t>
            </w:r>
          </w:p>
        </w:tc>
      </w:tr>
      <w:tr w14:paraId="3DD921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545" w:type="dxa"/>
            <w:vAlign w:val="top"/>
          </w:tcPr>
          <w:p w14:paraId="7EF10CDE">
            <w:pPr>
              <w:spacing w:line="316" w:lineRule="auto"/>
              <w:rPr>
                <w:rFonts w:ascii="Arial"/>
                <w:sz w:val="21"/>
              </w:rPr>
            </w:pPr>
          </w:p>
          <w:p w14:paraId="2EE6E506">
            <w:pPr>
              <w:spacing w:line="316" w:lineRule="auto"/>
              <w:rPr>
                <w:rFonts w:ascii="Arial"/>
                <w:sz w:val="21"/>
              </w:rPr>
            </w:pPr>
          </w:p>
          <w:p w14:paraId="3441608B">
            <w:pPr>
              <w:spacing w:line="317" w:lineRule="auto"/>
              <w:rPr>
                <w:rFonts w:ascii="Arial"/>
                <w:sz w:val="21"/>
              </w:rPr>
            </w:pPr>
          </w:p>
          <w:p w14:paraId="52E42F40">
            <w:pPr>
              <w:pStyle w:val="5"/>
              <w:spacing w:before="58" w:line="188" w:lineRule="auto"/>
              <w:ind w:left="197"/>
            </w:pPr>
            <w:r>
              <w:rPr>
                <w:spacing w:val="-9"/>
              </w:rPr>
              <w:t>13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406544D0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28735225">
            <w:pPr>
              <w:spacing w:line="314" w:lineRule="auto"/>
              <w:rPr>
                <w:rFonts w:ascii="Arial"/>
                <w:sz w:val="21"/>
              </w:rPr>
            </w:pPr>
          </w:p>
          <w:p w14:paraId="25D29D1F">
            <w:pPr>
              <w:spacing w:line="314" w:lineRule="auto"/>
              <w:rPr>
                <w:rFonts w:ascii="Arial"/>
                <w:sz w:val="21"/>
              </w:rPr>
            </w:pPr>
          </w:p>
          <w:p w14:paraId="60C272B8">
            <w:pPr>
              <w:pStyle w:val="5"/>
              <w:spacing w:before="58" w:line="217" w:lineRule="auto"/>
              <w:ind w:left="191"/>
            </w:pPr>
            <w:r>
              <w:rPr>
                <w:spacing w:val="-6"/>
              </w:rPr>
              <w:t>药品监</w:t>
            </w:r>
          </w:p>
          <w:p w14:paraId="007ED423">
            <w:pPr>
              <w:pStyle w:val="5"/>
              <w:spacing w:before="87" w:line="214" w:lineRule="auto"/>
              <w:ind w:left="182"/>
            </w:pPr>
            <w:r>
              <w:rPr>
                <w:spacing w:val="-3"/>
              </w:rPr>
              <w:t>管行政</w:t>
            </w:r>
          </w:p>
          <w:p w14:paraId="02D59D54">
            <w:pPr>
              <w:pStyle w:val="5"/>
              <w:spacing w:before="92" w:line="214" w:lineRule="auto"/>
              <w:ind w:left="279"/>
            </w:pPr>
            <w:r>
              <w:rPr>
                <w:spacing w:val="-8"/>
              </w:rPr>
              <w:t>处罚</w:t>
            </w:r>
          </w:p>
        </w:tc>
        <w:tc>
          <w:tcPr>
            <w:tcW w:w="1979" w:type="dxa"/>
            <w:vAlign w:val="top"/>
          </w:tcPr>
          <w:p w14:paraId="3E237C1C">
            <w:pPr>
              <w:pStyle w:val="5"/>
              <w:spacing w:before="87" w:line="294" w:lineRule="auto"/>
              <w:ind w:left="111" w:right="107" w:firstLine="4"/>
              <w:jc w:val="both"/>
            </w:pPr>
            <w:r>
              <w:rPr>
                <w:spacing w:val="-6"/>
              </w:rPr>
              <w:t>处罚对象、案件名称、</w:t>
            </w:r>
            <w:r>
              <w:rPr>
                <w:spacing w:val="-5"/>
              </w:rPr>
              <w:t>违法主要事实、处罚种类和内容、处罚依据、作出处罚决定部门、处罚时间、处罚决定书文号、处罚履行方式和期限等</w:t>
            </w:r>
          </w:p>
        </w:tc>
        <w:tc>
          <w:tcPr>
            <w:tcW w:w="1979" w:type="dxa"/>
            <w:vAlign w:val="top"/>
          </w:tcPr>
          <w:p w14:paraId="63FF1658">
            <w:pPr>
              <w:pStyle w:val="5"/>
              <w:spacing w:before="87" w:line="294" w:lineRule="auto"/>
              <w:ind w:left="104" w:right="20" w:firstLine="3"/>
              <w:jc w:val="both"/>
            </w:pPr>
            <w:r>
              <w:rPr>
                <w:spacing w:val="4"/>
              </w:rPr>
              <w:t>《政府信息公开条例》</w:t>
            </w:r>
            <w:r>
              <w:rPr>
                <w:spacing w:val="15"/>
              </w:rPr>
              <w:t>《关于全面推进政务</w:t>
            </w:r>
            <w:r>
              <w:rPr>
                <w:spacing w:val="-4"/>
              </w:rPr>
              <w:t>公开工作的意见》《食</w:t>
            </w:r>
            <w:r>
              <w:rPr>
                <w:spacing w:val="11"/>
              </w:rPr>
              <w:t>品药品行政处罚案件</w:t>
            </w:r>
            <w:r>
              <w:rPr>
                <w:spacing w:val="25"/>
              </w:rPr>
              <w:t>信息公开实施细则》</w:t>
            </w:r>
            <w:r>
              <w:rPr>
                <w:spacing w:val="15"/>
              </w:rPr>
              <w:t>《市场监督管理行政</w:t>
            </w:r>
            <w:r>
              <w:rPr>
                <w:spacing w:val="-1"/>
              </w:rPr>
              <w:t>处罚程序暂行规定》</w:t>
            </w:r>
          </w:p>
        </w:tc>
        <w:tc>
          <w:tcPr>
            <w:tcW w:w="1259" w:type="dxa"/>
            <w:vAlign w:val="top"/>
          </w:tcPr>
          <w:p w14:paraId="5F2CA363">
            <w:pPr>
              <w:spacing w:line="479" w:lineRule="auto"/>
              <w:rPr>
                <w:rFonts w:ascii="Arial"/>
                <w:sz w:val="21"/>
              </w:rPr>
            </w:pPr>
          </w:p>
          <w:p w14:paraId="1576BBF6">
            <w:pPr>
              <w:pStyle w:val="5"/>
              <w:spacing w:before="59" w:line="300" w:lineRule="auto"/>
              <w:ind w:left="112" w:right="105" w:hanging="1"/>
              <w:jc w:val="both"/>
            </w:pPr>
            <w:r>
              <w:rPr>
                <w:spacing w:val="-3"/>
              </w:rPr>
              <w:t>行政处罚决</w:t>
            </w:r>
            <w:r>
              <w:rPr>
                <w:spacing w:val="-6"/>
              </w:rPr>
              <w:t>定形成之日</w:t>
            </w:r>
            <w:r>
              <w:rPr>
                <w:spacing w:val="-1"/>
              </w:rPr>
              <w:t>起20个</w:t>
            </w:r>
            <w:r>
              <w:rPr>
                <w:rFonts w:hint="eastAsia"/>
                <w:spacing w:val="-1"/>
                <w:lang w:eastAsia="zh-CN"/>
              </w:rPr>
              <w:t>工作日</w:t>
            </w:r>
            <w:r>
              <w:rPr>
                <w:spacing w:val="11"/>
              </w:rPr>
              <w:t>内</w:t>
            </w:r>
          </w:p>
        </w:tc>
        <w:tc>
          <w:tcPr>
            <w:tcW w:w="1439" w:type="dxa"/>
            <w:vAlign w:val="top"/>
          </w:tcPr>
          <w:p w14:paraId="0FF4B2FC">
            <w:pPr>
              <w:spacing w:line="258" w:lineRule="auto"/>
              <w:rPr>
                <w:rFonts w:ascii="Arial"/>
                <w:sz w:val="21"/>
              </w:rPr>
            </w:pPr>
          </w:p>
          <w:p w14:paraId="1DE00B08">
            <w:pPr>
              <w:spacing w:line="258" w:lineRule="auto"/>
              <w:rPr>
                <w:rFonts w:ascii="Arial"/>
                <w:sz w:val="21"/>
              </w:rPr>
            </w:pPr>
          </w:p>
          <w:p w14:paraId="02B25ED3">
            <w:pPr>
              <w:spacing w:line="259" w:lineRule="auto"/>
              <w:rPr>
                <w:rFonts w:ascii="Arial"/>
                <w:sz w:val="21"/>
              </w:rPr>
            </w:pPr>
          </w:p>
          <w:p w14:paraId="7FF1F2EC">
            <w:pPr>
              <w:pStyle w:val="5"/>
              <w:spacing w:before="59" w:line="295" w:lineRule="auto"/>
              <w:ind w:left="114" w:right="104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spacing w:val="22"/>
                <w:lang w:eastAsia="zh-CN"/>
              </w:rPr>
              <w:t>鄂城区市场监督管理局</w:t>
            </w:r>
          </w:p>
        </w:tc>
        <w:tc>
          <w:tcPr>
            <w:tcW w:w="2519" w:type="dxa"/>
            <w:vAlign w:val="top"/>
          </w:tcPr>
          <w:p w14:paraId="7D882434">
            <w:pPr>
              <w:spacing w:line="313" w:lineRule="auto"/>
              <w:rPr>
                <w:rFonts w:ascii="Arial"/>
                <w:sz w:val="21"/>
              </w:rPr>
            </w:pPr>
          </w:p>
          <w:p w14:paraId="43002C43">
            <w:pPr>
              <w:spacing w:line="314" w:lineRule="auto"/>
              <w:rPr>
                <w:rFonts w:ascii="Arial"/>
                <w:sz w:val="21"/>
              </w:rPr>
            </w:pPr>
          </w:p>
          <w:p w14:paraId="1B5F34F7">
            <w:pPr>
              <w:pStyle w:val="5"/>
              <w:spacing w:before="59" w:line="214" w:lineRule="auto"/>
              <w:ind w:left="135"/>
            </w:pPr>
            <w:r>
              <w:rPr>
                <w:spacing w:val="-6"/>
              </w:rPr>
              <w:t>■政府网站</w:t>
            </w:r>
          </w:p>
          <w:p w14:paraId="383AF6DE">
            <w:pPr>
              <w:pStyle w:val="5"/>
              <w:spacing w:before="91" w:line="261" w:lineRule="auto"/>
              <w:ind w:left="124" w:right="103" w:firstLine="10"/>
            </w:pPr>
            <w:r>
              <w:rPr>
                <w:spacing w:val="-5"/>
              </w:rPr>
              <w:t>■其他：国家企业信用信息公</w:t>
            </w:r>
            <w:r>
              <w:rPr>
                <w:spacing w:val="-7"/>
              </w:rPr>
              <w:t>示系统</w:t>
            </w:r>
          </w:p>
        </w:tc>
        <w:tc>
          <w:tcPr>
            <w:tcW w:w="720" w:type="dxa"/>
            <w:vAlign w:val="top"/>
          </w:tcPr>
          <w:p w14:paraId="7A3742AC">
            <w:pPr>
              <w:spacing w:line="308" w:lineRule="auto"/>
              <w:rPr>
                <w:rFonts w:ascii="Arial"/>
                <w:sz w:val="21"/>
              </w:rPr>
            </w:pPr>
          </w:p>
          <w:p w14:paraId="791A6745">
            <w:pPr>
              <w:spacing w:line="309" w:lineRule="auto"/>
              <w:rPr>
                <w:rFonts w:ascii="Arial"/>
                <w:sz w:val="21"/>
              </w:rPr>
            </w:pPr>
          </w:p>
          <w:p w14:paraId="530D9D76">
            <w:pPr>
              <w:spacing w:line="309" w:lineRule="auto"/>
              <w:rPr>
                <w:rFonts w:ascii="Arial"/>
                <w:sz w:val="21"/>
              </w:rPr>
            </w:pPr>
          </w:p>
          <w:p w14:paraId="7F5ADCCF">
            <w:pPr>
              <w:pStyle w:val="5"/>
              <w:spacing w:before="59" w:line="242" w:lineRule="auto"/>
              <w:ind w:left="294"/>
            </w:pPr>
            <w:r>
              <w:t>√</w:t>
            </w:r>
          </w:p>
        </w:tc>
        <w:tc>
          <w:tcPr>
            <w:tcW w:w="709" w:type="dxa"/>
            <w:vAlign w:val="top"/>
          </w:tcPr>
          <w:p w14:paraId="550495F5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FECD039">
            <w:pPr>
              <w:spacing w:line="308" w:lineRule="auto"/>
              <w:rPr>
                <w:rFonts w:ascii="Arial"/>
                <w:sz w:val="21"/>
              </w:rPr>
            </w:pPr>
          </w:p>
          <w:p w14:paraId="7453FAAB">
            <w:pPr>
              <w:spacing w:line="309" w:lineRule="auto"/>
              <w:rPr>
                <w:rFonts w:ascii="Arial"/>
                <w:sz w:val="21"/>
              </w:rPr>
            </w:pPr>
          </w:p>
          <w:p w14:paraId="0ED044EC">
            <w:pPr>
              <w:spacing w:line="309" w:lineRule="auto"/>
              <w:rPr>
                <w:rFonts w:ascii="Arial"/>
                <w:sz w:val="21"/>
              </w:rPr>
            </w:pPr>
          </w:p>
          <w:p w14:paraId="336779A8">
            <w:pPr>
              <w:pStyle w:val="5"/>
              <w:spacing w:before="59" w:line="242" w:lineRule="auto"/>
              <w:ind w:left="209"/>
            </w:pPr>
            <w:r>
              <w:t>√</w:t>
            </w:r>
          </w:p>
        </w:tc>
        <w:tc>
          <w:tcPr>
            <w:tcW w:w="720" w:type="dxa"/>
            <w:vAlign w:val="top"/>
          </w:tcPr>
          <w:p w14:paraId="513581BD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BCE2B58">
            <w:pPr>
              <w:spacing w:line="308" w:lineRule="auto"/>
              <w:rPr>
                <w:rFonts w:ascii="Arial"/>
                <w:sz w:val="21"/>
              </w:rPr>
            </w:pPr>
          </w:p>
          <w:p w14:paraId="1296E6F5">
            <w:pPr>
              <w:spacing w:line="309" w:lineRule="auto"/>
              <w:rPr>
                <w:rFonts w:ascii="Arial"/>
                <w:sz w:val="21"/>
              </w:rPr>
            </w:pPr>
          </w:p>
          <w:p w14:paraId="3D07106B">
            <w:pPr>
              <w:spacing w:line="309" w:lineRule="auto"/>
              <w:rPr>
                <w:rFonts w:ascii="Arial"/>
                <w:sz w:val="21"/>
              </w:rPr>
            </w:pPr>
          </w:p>
          <w:p w14:paraId="7E0CA964">
            <w:pPr>
              <w:pStyle w:val="5"/>
              <w:spacing w:before="59" w:line="242" w:lineRule="auto"/>
              <w:ind w:left="294"/>
            </w:pPr>
            <w:r>
              <w:t>√</w:t>
            </w:r>
          </w:p>
        </w:tc>
        <w:tc>
          <w:tcPr>
            <w:tcW w:w="724" w:type="dxa"/>
            <w:vAlign w:val="top"/>
          </w:tcPr>
          <w:p w14:paraId="73192AB0">
            <w:pPr>
              <w:rPr>
                <w:rFonts w:ascii="Arial"/>
                <w:sz w:val="21"/>
              </w:rPr>
            </w:pPr>
          </w:p>
        </w:tc>
      </w:tr>
      <w:tr w14:paraId="18594F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545" w:type="dxa"/>
            <w:vAlign w:val="top"/>
          </w:tcPr>
          <w:p w14:paraId="1224B931">
            <w:pPr>
              <w:spacing w:line="316" w:lineRule="auto"/>
              <w:rPr>
                <w:rFonts w:ascii="Arial"/>
                <w:sz w:val="21"/>
              </w:rPr>
            </w:pPr>
          </w:p>
          <w:p w14:paraId="6D7327B1">
            <w:pPr>
              <w:spacing w:line="316" w:lineRule="auto"/>
              <w:rPr>
                <w:rFonts w:ascii="Arial"/>
                <w:sz w:val="21"/>
              </w:rPr>
            </w:pPr>
          </w:p>
          <w:p w14:paraId="12192EF5">
            <w:pPr>
              <w:spacing w:line="317" w:lineRule="auto"/>
              <w:rPr>
                <w:rFonts w:ascii="Arial"/>
                <w:sz w:val="21"/>
              </w:rPr>
            </w:pPr>
          </w:p>
          <w:p w14:paraId="3059D7BF">
            <w:pPr>
              <w:pStyle w:val="5"/>
              <w:spacing w:before="59" w:line="188" w:lineRule="auto"/>
              <w:ind w:left="197"/>
            </w:pPr>
            <w:r>
              <w:rPr>
                <w:spacing w:val="-9"/>
              </w:rPr>
              <w:t>14</w:t>
            </w:r>
          </w:p>
        </w:tc>
        <w:tc>
          <w:tcPr>
            <w:tcW w:w="720" w:type="dxa"/>
            <w:vAlign w:val="top"/>
          </w:tcPr>
          <w:p w14:paraId="69456F37">
            <w:pPr>
              <w:spacing w:line="259" w:lineRule="auto"/>
              <w:rPr>
                <w:rFonts w:ascii="Arial"/>
                <w:sz w:val="21"/>
              </w:rPr>
            </w:pPr>
          </w:p>
          <w:p w14:paraId="70160F67">
            <w:pPr>
              <w:pStyle w:val="5"/>
              <w:spacing w:before="59" w:line="292" w:lineRule="auto"/>
              <w:ind w:left="116" w:right="252" w:hanging="7"/>
              <w:rPr>
                <w:spacing w:val="-4"/>
              </w:rPr>
            </w:pPr>
            <w:r>
              <w:rPr>
                <w:spacing w:val="-4"/>
              </w:rPr>
              <w:t>行</w:t>
            </w:r>
          </w:p>
          <w:p w14:paraId="15BA5B1A">
            <w:pPr>
              <w:pStyle w:val="5"/>
              <w:spacing w:before="59" w:line="292" w:lineRule="auto"/>
              <w:ind w:left="116" w:right="252" w:hanging="7"/>
              <w:rPr>
                <w:spacing w:val="-4"/>
              </w:rPr>
            </w:pPr>
            <w:r>
              <w:rPr>
                <w:spacing w:val="-4"/>
              </w:rPr>
              <w:t>政</w:t>
            </w:r>
          </w:p>
          <w:p w14:paraId="2B50D9C3">
            <w:pPr>
              <w:pStyle w:val="5"/>
              <w:spacing w:before="59" w:line="292" w:lineRule="auto"/>
              <w:ind w:left="116" w:right="252" w:hanging="7"/>
              <w:rPr>
                <w:spacing w:val="-8"/>
              </w:rPr>
            </w:pPr>
            <w:r>
              <w:rPr>
                <w:spacing w:val="-8"/>
              </w:rPr>
              <w:t>处</w:t>
            </w:r>
          </w:p>
          <w:p w14:paraId="3FA96B71">
            <w:pPr>
              <w:pStyle w:val="5"/>
              <w:spacing w:before="59" w:line="292" w:lineRule="auto"/>
              <w:ind w:left="116" w:right="252" w:hanging="7"/>
            </w:pPr>
            <w:r>
              <w:rPr>
                <w:spacing w:val="-8"/>
              </w:rPr>
              <w:t>罚</w:t>
            </w:r>
          </w:p>
        </w:tc>
        <w:tc>
          <w:tcPr>
            <w:tcW w:w="900" w:type="dxa"/>
            <w:vAlign w:val="top"/>
          </w:tcPr>
          <w:p w14:paraId="7347CB8B">
            <w:pPr>
              <w:spacing w:line="478" w:lineRule="auto"/>
              <w:rPr>
                <w:rFonts w:ascii="Arial"/>
                <w:sz w:val="21"/>
              </w:rPr>
            </w:pPr>
          </w:p>
          <w:p w14:paraId="32D15990">
            <w:pPr>
              <w:pStyle w:val="5"/>
              <w:spacing w:before="58" w:line="214" w:lineRule="auto"/>
              <w:ind w:left="202"/>
            </w:pPr>
            <w:r>
              <w:rPr>
                <w:spacing w:val="-10"/>
              </w:rPr>
              <w:t>医疗器</w:t>
            </w:r>
          </w:p>
          <w:p w14:paraId="28F3510F">
            <w:pPr>
              <w:pStyle w:val="5"/>
              <w:spacing w:before="91" w:line="214" w:lineRule="auto"/>
              <w:ind w:left="176"/>
            </w:pPr>
            <w:r>
              <w:rPr>
                <w:spacing w:val="-1"/>
              </w:rPr>
              <w:t>械监管</w:t>
            </w:r>
          </w:p>
          <w:p w14:paraId="5439D71A">
            <w:pPr>
              <w:pStyle w:val="5"/>
              <w:spacing w:before="91" w:line="214" w:lineRule="auto"/>
              <w:ind w:left="181"/>
            </w:pPr>
            <w:r>
              <w:rPr>
                <w:spacing w:val="-3"/>
              </w:rPr>
              <w:t>行政处</w:t>
            </w:r>
          </w:p>
          <w:p w14:paraId="4B84C94B">
            <w:pPr>
              <w:pStyle w:val="5"/>
              <w:spacing w:before="91" w:line="216" w:lineRule="auto"/>
              <w:ind w:left="371"/>
            </w:pPr>
            <w:r>
              <w:t>罚</w:t>
            </w:r>
          </w:p>
        </w:tc>
        <w:tc>
          <w:tcPr>
            <w:tcW w:w="1979" w:type="dxa"/>
            <w:vAlign w:val="top"/>
          </w:tcPr>
          <w:p w14:paraId="4036F54C">
            <w:pPr>
              <w:pStyle w:val="5"/>
              <w:spacing w:before="89" w:line="294" w:lineRule="auto"/>
              <w:ind w:left="111" w:right="107" w:firstLine="4"/>
              <w:jc w:val="both"/>
            </w:pPr>
            <w:r>
              <w:rPr>
                <w:spacing w:val="-6"/>
              </w:rPr>
              <w:t>处罚对象、案件名称、</w:t>
            </w:r>
            <w:r>
              <w:rPr>
                <w:spacing w:val="-5"/>
              </w:rPr>
              <w:t>违法主要事实、处罚种类和内容、处罚依据、作出处罚决定部门、处罚时间、处罚决定书文号、处罚履行方式和期限等</w:t>
            </w:r>
          </w:p>
        </w:tc>
        <w:tc>
          <w:tcPr>
            <w:tcW w:w="1979" w:type="dxa"/>
            <w:vAlign w:val="top"/>
          </w:tcPr>
          <w:p w14:paraId="31F46ECB">
            <w:pPr>
              <w:pStyle w:val="5"/>
              <w:spacing w:before="89" w:line="294" w:lineRule="auto"/>
              <w:ind w:left="104" w:right="20" w:firstLine="3"/>
              <w:jc w:val="both"/>
            </w:pPr>
            <w:r>
              <w:rPr>
                <w:spacing w:val="4"/>
              </w:rPr>
              <w:t>《政府信息公开条例》</w:t>
            </w:r>
            <w:r>
              <w:rPr>
                <w:spacing w:val="15"/>
              </w:rPr>
              <w:t>《关于全面推进政务</w:t>
            </w:r>
            <w:r>
              <w:rPr>
                <w:spacing w:val="-4"/>
              </w:rPr>
              <w:t>公开工作的意见》《食</w:t>
            </w:r>
            <w:r>
              <w:rPr>
                <w:spacing w:val="11"/>
              </w:rPr>
              <w:t>品药品行政处罚案件</w:t>
            </w:r>
            <w:r>
              <w:rPr>
                <w:spacing w:val="25"/>
              </w:rPr>
              <w:t>信息公开实施细则》</w:t>
            </w:r>
            <w:r>
              <w:rPr>
                <w:spacing w:val="15"/>
              </w:rPr>
              <w:t>《市场监督管理行政</w:t>
            </w:r>
            <w:r>
              <w:rPr>
                <w:spacing w:val="-1"/>
              </w:rPr>
              <w:t>处罚程序暂行规定》</w:t>
            </w:r>
          </w:p>
        </w:tc>
        <w:tc>
          <w:tcPr>
            <w:tcW w:w="1259" w:type="dxa"/>
            <w:vAlign w:val="top"/>
          </w:tcPr>
          <w:p w14:paraId="615C8509">
            <w:pPr>
              <w:rPr>
                <w:rFonts w:ascii="Arial"/>
                <w:sz w:val="21"/>
              </w:rPr>
            </w:pPr>
          </w:p>
          <w:p w14:paraId="416BD4C6">
            <w:pPr>
              <w:rPr>
                <w:rFonts w:ascii="Arial"/>
                <w:sz w:val="21"/>
              </w:rPr>
            </w:pPr>
          </w:p>
          <w:p w14:paraId="4F6D8BE6">
            <w:pPr>
              <w:pStyle w:val="5"/>
              <w:spacing w:before="58" w:line="300" w:lineRule="auto"/>
              <w:ind w:left="112" w:right="105" w:hanging="1"/>
              <w:jc w:val="both"/>
            </w:pPr>
            <w:r>
              <w:rPr>
                <w:spacing w:val="-3"/>
              </w:rPr>
              <w:t>行政处罚决</w:t>
            </w:r>
            <w:r>
              <w:rPr>
                <w:spacing w:val="-6"/>
              </w:rPr>
              <w:t>定形成之日</w:t>
            </w:r>
            <w:r>
              <w:rPr>
                <w:spacing w:val="-1"/>
              </w:rPr>
              <w:t>起20个</w:t>
            </w:r>
            <w:r>
              <w:rPr>
                <w:rFonts w:hint="eastAsia"/>
                <w:spacing w:val="-1"/>
                <w:lang w:eastAsia="zh-CN"/>
              </w:rPr>
              <w:t>工作日</w:t>
            </w:r>
            <w:r>
              <w:rPr>
                <w:spacing w:val="11"/>
              </w:rPr>
              <w:t>内</w:t>
            </w:r>
          </w:p>
        </w:tc>
        <w:tc>
          <w:tcPr>
            <w:tcW w:w="1439" w:type="dxa"/>
            <w:vAlign w:val="top"/>
          </w:tcPr>
          <w:p w14:paraId="45919138">
            <w:pPr>
              <w:spacing w:line="258" w:lineRule="auto"/>
              <w:rPr>
                <w:rFonts w:ascii="Arial"/>
                <w:sz w:val="21"/>
              </w:rPr>
            </w:pPr>
          </w:p>
          <w:p w14:paraId="48F87D08">
            <w:pPr>
              <w:spacing w:line="259" w:lineRule="auto"/>
              <w:rPr>
                <w:rFonts w:ascii="Arial"/>
                <w:sz w:val="21"/>
              </w:rPr>
            </w:pPr>
          </w:p>
          <w:p w14:paraId="7766025A">
            <w:pPr>
              <w:spacing w:line="259" w:lineRule="auto"/>
              <w:rPr>
                <w:rFonts w:ascii="Arial"/>
                <w:sz w:val="21"/>
              </w:rPr>
            </w:pPr>
          </w:p>
          <w:p w14:paraId="527FCFF3">
            <w:pPr>
              <w:pStyle w:val="5"/>
              <w:spacing w:before="59" w:line="295" w:lineRule="auto"/>
              <w:ind w:left="114" w:right="104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spacing w:val="22"/>
                <w:lang w:eastAsia="zh-CN"/>
              </w:rPr>
              <w:t>鄂城区市场监督管理局</w:t>
            </w:r>
          </w:p>
        </w:tc>
        <w:tc>
          <w:tcPr>
            <w:tcW w:w="2519" w:type="dxa"/>
            <w:vAlign w:val="top"/>
          </w:tcPr>
          <w:p w14:paraId="3A394CEE">
            <w:pPr>
              <w:spacing w:line="314" w:lineRule="auto"/>
              <w:rPr>
                <w:rFonts w:ascii="Arial"/>
                <w:sz w:val="21"/>
              </w:rPr>
            </w:pPr>
          </w:p>
          <w:p w14:paraId="058BFCDD">
            <w:pPr>
              <w:spacing w:line="314" w:lineRule="auto"/>
              <w:rPr>
                <w:rFonts w:ascii="Arial"/>
                <w:sz w:val="21"/>
              </w:rPr>
            </w:pPr>
          </w:p>
          <w:p w14:paraId="0DD6C983">
            <w:pPr>
              <w:pStyle w:val="5"/>
              <w:spacing w:before="58" w:line="214" w:lineRule="auto"/>
              <w:ind w:left="135"/>
            </w:pPr>
            <w:r>
              <w:rPr>
                <w:spacing w:val="-6"/>
              </w:rPr>
              <w:t>■政府网站</w:t>
            </w:r>
          </w:p>
          <w:p w14:paraId="3CB8ECFA">
            <w:pPr>
              <w:pStyle w:val="5"/>
              <w:spacing w:before="91" w:line="261" w:lineRule="auto"/>
              <w:ind w:left="124" w:right="103" w:firstLine="10"/>
            </w:pPr>
            <w:r>
              <w:rPr>
                <w:spacing w:val="-5"/>
              </w:rPr>
              <w:t>■其他：国家企业信用信息公</w:t>
            </w:r>
            <w:r>
              <w:rPr>
                <w:spacing w:val="-7"/>
              </w:rPr>
              <w:t>示系统</w:t>
            </w:r>
          </w:p>
        </w:tc>
        <w:tc>
          <w:tcPr>
            <w:tcW w:w="720" w:type="dxa"/>
            <w:vAlign w:val="top"/>
          </w:tcPr>
          <w:p w14:paraId="7C1A8788">
            <w:pPr>
              <w:spacing w:line="309" w:lineRule="auto"/>
              <w:rPr>
                <w:rFonts w:ascii="Arial"/>
                <w:sz w:val="21"/>
              </w:rPr>
            </w:pPr>
          </w:p>
          <w:p w14:paraId="59ECBA6A">
            <w:pPr>
              <w:spacing w:line="309" w:lineRule="auto"/>
              <w:rPr>
                <w:rFonts w:ascii="Arial"/>
                <w:sz w:val="21"/>
              </w:rPr>
            </w:pPr>
          </w:p>
          <w:p w14:paraId="13F090BD">
            <w:pPr>
              <w:spacing w:line="309" w:lineRule="auto"/>
              <w:rPr>
                <w:rFonts w:ascii="Arial"/>
                <w:sz w:val="21"/>
              </w:rPr>
            </w:pPr>
          </w:p>
          <w:p w14:paraId="2A631DCB">
            <w:pPr>
              <w:pStyle w:val="5"/>
              <w:spacing w:before="58" w:line="242" w:lineRule="auto"/>
              <w:ind w:left="294"/>
            </w:pPr>
            <w:r>
              <w:t>√</w:t>
            </w:r>
          </w:p>
        </w:tc>
        <w:tc>
          <w:tcPr>
            <w:tcW w:w="709" w:type="dxa"/>
            <w:vAlign w:val="top"/>
          </w:tcPr>
          <w:p w14:paraId="429F942B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D6764AD">
            <w:pPr>
              <w:spacing w:line="309" w:lineRule="auto"/>
              <w:rPr>
                <w:rFonts w:ascii="Arial"/>
                <w:sz w:val="21"/>
              </w:rPr>
            </w:pPr>
          </w:p>
          <w:p w14:paraId="08B67C15">
            <w:pPr>
              <w:spacing w:line="309" w:lineRule="auto"/>
              <w:rPr>
                <w:rFonts w:ascii="Arial"/>
                <w:sz w:val="21"/>
              </w:rPr>
            </w:pPr>
          </w:p>
          <w:p w14:paraId="0FB1245F">
            <w:pPr>
              <w:spacing w:line="309" w:lineRule="auto"/>
              <w:rPr>
                <w:rFonts w:ascii="Arial"/>
                <w:sz w:val="21"/>
              </w:rPr>
            </w:pPr>
          </w:p>
          <w:p w14:paraId="5AAED99C">
            <w:pPr>
              <w:pStyle w:val="5"/>
              <w:spacing w:before="58" w:line="242" w:lineRule="auto"/>
              <w:ind w:left="209"/>
            </w:pPr>
            <w:r>
              <w:t>√</w:t>
            </w:r>
          </w:p>
        </w:tc>
        <w:tc>
          <w:tcPr>
            <w:tcW w:w="720" w:type="dxa"/>
            <w:vAlign w:val="top"/>
          </w:tcPr>
          <w:p w14:paraId="7BE3F8BD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AEBE03D">
            <w:pPr>
              <w:spacing w:line="309" w:lineRule="auto"/>
              <w:rPr>
                <w:rFonts w:ascii="Arial"/>
                <w:sz w:val="21"/>
              </w:rPr>
            </w:pPr>
          </w:p>
          <w:p w14:paraId="406AC2DD">
            <w:pPr>
              <w:spacing w:line="309" w:lineRule="auto"/>
              <w:rPr>
                <w:rFonts w:ascii="Arial"/>
                <w:sz w:val="21"/>
              </w:rPr>
            </w:pPr>
          </w:p>
          <w:p w14:paraId="25127C66">
            <w:pPr>
              <w:spacing w:line="309" w:lineRule="auto"/>
              <w:rPr>
                <w:rFonts w:ascii="Arial"/>
                <w:sz w:val="21"/>
              </w:rPr>
            </w:pPr>
          </w:p>
          <w:p w14:paraId="5BE23A1F">
            <w:pPr>
              <w:pStyle w:val="5"/>
              <w:spacing w:before="58" w:line="242" w:lineRule="auto"/>
              <w:ind w:left="294"/>
            </w:pPr>
            <w:r>
              <w:t>√</w:t>
            </w:r>
          </w:p>
        </w:tc>
        <w:tc>
          <w:tcPr>
            <w:tcW w:w="724" w:type="dxa"/>
            <w:vAlign w:val="top"/>
          </w:tcPr>
          <w:p w14:paraId="186B57C9">
            <w:pPr>
              <w:rPr>
                <w:rFonts w:ascii="Arial"/>
                <w:sz w:val="21"/>
              </w:rPr>
            </w:pPr>
          </w:p>
        </w:tc>
      </w:tr>
    </w:tbl>
    <w:p w14:paraId="73EC4B59">
      <w:pPr>
        <w:rPr>
          <w:rFonts w:ascii="Arial"/>
          <w:sz w:val="21"/>
        </w:rPr>
      </w:pPr>
    </w:p>
    <w:p w14:paraId="4A90D26A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767" w:bottom="0" w:left="581" w:header="0" w:footer="0" w:gutter="0"/>
          <w:cols w:space="720" w:num="1"/>
        </w:sectPr>
      </w:pPr>
    </w:p>
    <w:p w14:paraId="7B08D77F">
      <w:pPr>
        <w:spacing w:before="22"/>
      </w:pPr>
    </w:p>
    <w:p w14:paraId="65E6801E">
      <w:pPr>
        <w:spacing w:before="22"/>
      </w:pPr>
    </w:p>
    <w:p w14:paraId="7C54D808">
      <w:pPr>
        <w:spacing w:before="22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900"/>
        <w:gridCol w:w="1979"/>
        <w:gridCol w:w="1979"/>
        <w:gridCol w:w="1259"/>
        <w:gridCol w:w="1439"/>
        <w:gridCol w:w="2519"/>
        <w:gridCol w:w="720"/>
        <w:gridCol w:w="709"/>
        <w:gridCol w:w="551"/>
        <w:gridCol w:w="720"/>
        <w:gridCol w:w="720"/>
        <w:gridCol w:w="724"/>
      </w:tblGrid>
      <w:tr w14:paraId="41E90B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</w:trPr>
        <w:tc>
          <w:tcPr>
            <w:tcW w:w="545" w:type="dxa"/>
            <w:vAlign w:val="top"/>
          </w:tcPr>
          <w:p w14:paraId="62727E71">
            <w:pPr>
              <w:spacing w:line="316" w:lineRule="auto"/>
              <w:rPr>
                <w:rFonts w:ascii="Arial"/>
                <w:sz w:val="21"/>
              </w:rPr>
            </w:pPr>
          </w:p>
          <w:p w14:paraId="7103A04A">
            <w:pPr>
              <w:spacing w:line="316" w:lineRule="auto"/>
              <w:rPr>
                <w:rFonts w:ascii="Arial"/>
                <w:sz w:val="21"/>
              </w:rPr>
            </w:pPr>
          </w:p>
          <w:p w14:paraId="443E18C3">
            <w:pPr>
              <w:spacing w:line="317" w:lineRule="auto"/>
              <w:rPr>
                <w:rFonts w:ascii="Arial"/>
                <w:sz w:val="21"/>
              </w:rPr>
            </w:pPr>
          </w:p>
          <w:p w14:paraId="0C0B6B27">
            <w:pPr>
              <w:pStyle w:val="5"/>
              <w:spacing w:before="59" w:line="188" w:lineRule="auto"/>
              <w:ind w:left="197"/>
            </w:pPr>
            <w:r>
              <w:rPr>
                <w:spacing w:val="-9"/>
              </w:rPr>
              <w:t>15</w:t>
            </w:r>
          </w:p>
        </w:tc>
        <w:tc>
          <w:tcPr>
            <w:tcW w:w="720" w:type="dxa"/>
            <w:vAlign w:val="top"/>
          </w:tcPr>
          <w:p w14:paraId="75C88488">
            <w:pPr>
              <w:spacing w:line="260" w:lineRule="auto"/>
              <w:rPr>
                <w:rFonts w:ascii="Arial"/>
                <w:sz w:val="21"/>
              </w:rPr>
            </w:pPr>
          </w:p>
          <w:p w14:paraId="57366CA8">
            <w:pPr>
              <w:pStyle w:val="5"/>
              <w:spacing w:before="59" w:line="292" w:lineRule="auto"/>
              <w:ind w:left="116" w:right="252" w:hanging="7"/>
              <w:rPr>
                <w:spacing w:val="-4"/>
              </w:rPr>
            </w:pPr>
            <w:r>
              <w:rPr>
                <w:spacing w:val="-4"/>
              </w:rPr>
              <w:t>行</w:t>
            </w:r>
          </w:p>
          <w:p w14:paraId="58591223">
            <w:pPr>
              <w:pStyle w:val="5"/>
              <w:spacing w:before="59" w:line="292" w:lineRule="auto"/>
              <w:ind w:left="116" w:right="252" w:hanging="7"/>
              <w:rPr>
                <w:spacing w:val="-4"/>
              </w:rPr>
            </w:pPr>
            <w:r>
              <w:rPr>
                <w:spacing w:val="-4"/>
              </w:rPr>
              <w:t>政</w:t>
            </w:r>
          </w:p>
          <w:p w14:paraId="26C3EB4D">
            <w:pPr>
              <w:pStyle w:val="5"/>
              <w:spacing w:before="59" w:line="292" w:lineRule="auto"/>
              <w:ind w:left="116" w:right="252" w:hanging="7"/>
              <w:rPr>
                <w:spacing w:val="-8"/>
              </w:rPr>
            </w:pPr>
            <w:r>
              <w:rPr>
                <w:spacing w:val="-8"/>
              </w:rPr>
              <w:t>处</w:t>
            </w:r>
          </w:p>
          <w:p w14:paraId="762C079D">
            <w:pPr>
              <w:pStyle w:val="5"/>
              <w:spacing w:before="59" w:line="292" w:lineRule="auto"/>
              <w:ind w:left="116" w:right="252" w:hanging="7"/>
            </w:pPr>
            <w:r>
              <w:rPr>
                <w:spacing w:val="-8"/>
              </w:rPr>
              <w:t>罚</w:t>
            </w:r>
          </w:p>
        </w:tc>
        <w:tc>
          <w:tcPr>
            <w:tcW w:w="900" w:type="dxa"/>
            <w:vAlign w:val="top"/>
          </w:tcPr>
          <w:p w14:paraId="114D41B6">
            <w:pPr>
              <w:spacing w:line="314" w:lineRule="auto"/>
              <w:rPr>
                <w:rFonts w:ascii="Arial"/>
                <w:sz w:val="21"/>
              </w:rPr>
            </w:pPr>
          </w:p>
          <w:p w14:paraId="72F82A69">
            <w:pPr>
              <w:spacing w:line="315" w:lineRule="auto"/>
              <w:rPr>
                <w:rFonts w:ascii="Arial"/>
                <w:sz w:val="21"/>
              </w:rPr>
            </w:pPr>
          </w:p>
          <w:p w14:paraId="5C694EBB">
            <w:pPr>
              <w:pStyle w:val="5"/>
              <w:spacing w:before="58" w:line="297" w:lineRule="auto"/>
              <w:ind w:left="185" w:right="180" w:firstLine="2"/>
              <w:jc w:val="both"/>
            </w:pPr>
            <w:r>
              <w:rPr>
                <w:spacing w:val="-5"/>
              </w:rPr>
              <w:t>化妆品</w:t>
            </w:r>
            <w:r>
              <w:rPr>
                <w:spacing w:val="-4"/>
              </w:rPr>
              <w:t>监管行政处罚</w:t>
            </w:r>
          </w:p>
        </w:tc>
        <w:tc>
          <w:tcPr>
            <w:tcW w:w="1979" w:type="dxa"/>
            <w:vAlign w:val="top"/>
          </w:tcPr>
          <w:p w14:paraId="252F835B">
            <w:pPr>
              <w:pStyle w:val="5"/>
              <w:spacing w:before="91" w:line="294" w:lineRule="auto"/>
              <w:ind w:left="111" w:right="107" w:firstLine="4"/>
              <w:jc w:val="both"/>
            </w:pPr>
            <w:r>
              <w:rPr>
                <w:spacing w:val="-6"/>
              </w:rPr>
              <w:t>处罚对象、案件名称、</w:t>
            </w:r>
            <w:r>
              <w:rPr>
                <w:spacing w:val="-5"/>
              </w:rPr>
              <w:t>违法主要事实、处罚种类和内容、处罚依据、作出处罚决定部门、处罚时间、处罚决定书文号、处罚履行方式和期限等</w:t>
            </w:r>
          </w:p>
        </w:tc>
        <w:tc>
          <w:tcPr>
            <w:tcW w:w="1979" w:type="dxa"/>
            <w:vAlign w:val="top"/>
          </w:tcPr>
          <w:p w14:paraId="4FE4B88A">
            <w:pPr>
              <w:pStyle w:val="5"/>
              <w:spacing w:before="91" w:line="294" w:lineRule="auto"/>
              <w:ind w:left="104" w:right="20" w:firstLine="3"/>
              <w:jc w:val="both"/>
            </w:pPr>
            <w:r>
              <w:rPr>
                <w:spacing w:val="4"/>
              </w:rPr>
              <w:t>《政府信息公开条例》</w:t>
            </w:r>
            <w:r>
              <w:rPr>
                <w:spacing w:val="15"/>
              </w:rPr>
              <w:t>《关于全面推进政务</w:t>
            </w:r>
            <w:r>
              <w:rPr>
                <w:spacing w:val="-4"/>
              </w:rPr>
              <w:t>公开工作的意见》《食</w:t>
            </w:r>
            <w:r>
              <w:rPr>
                <w:spacing w:val="11"/>
              </w:rPr>
              <w:t>品药品行政处罚案件</w:t>
            </w:r>
            <w:r>
              <w:rPr>
                <w:spacing w:val="25"/>
              </w:rPr>
              <w:t>信息公开实施细则》</w:t>
            </w:r>
            <w:r>
              <w:rPr>
                <w:spacing w:val="15"/>
              </w:rPr>
              <w:t>《市场监督管理行政</w:t>
            </w:r>
            <w:r>
              <w:rPr>
                <w:spacing w:val="-1"/>
              </w:rPr>
              <w:t>处罚程序暂行规定》</w:t>
            </w:r>
          </w:p>
        </w:tc>
        <w:tc>
          <w:tcPr>
            <w:tcW w:w="1259" w:type="dxa"/>
            <w:vAlign w:val="top"/>
          </w:tcPr>
          <w:p w14:paraId="73DB3852">
            <w:pPr>
              <w:spacing w:line="241" w:lineRule="auto"/>
              <w:rPr>
                <w:rFonts w:ascii="Arial"/>
                <w:sz w:val="21"/>
              </w:rPr>
            </w:pPr>
          </w:p>
          <w:p w14:paraId="16F0D0CA">
            <w:pPr>
              <w:spacing w:line="241" w:lineRule="auto"/>
              <w:rPr>
                <w:rFonts w:ascii="Arial"/>
                <w:sz w:val="21"/>
              </w:rPr>
            </w:pPr>
          </w:p>
          <w:p w14:paraId="0CB4D8F5">
            <w:pPr>
              <w:pStyle w:val="5"/>
              <w:spacing w:before="58" w:line="300" w:lineRule="auto"/>
              <w:ind w:left="112" w:right="105" w:hanging="1"/>
              <w:jc w:val="both"/>
            </w:pPr>
            <w:r>
              <w:rPr>
                <w:spacing w:val="-3"/>
              </w:rPr>
              <w:t>行政处罚决</w:t>
            </w:r>
            <w:r>
              <w:rPr>
                <w:spacing w:val="-6"/>
              </w:rPr>
              <w:t>定形成之日</w:t>
            </w:r>
            <w:r>
              <w:rPr>
                <w:spacing w:val="-1"/>
              </w:rPr>
              <w:t>起20个</w:t>
            </w:r>
            <w:r>
              <w:rPr>
                <w:rFonts w:hint="eastAsia"/>
                <w:spacing w:val="-1"/>
                <w:lang w:eastAsia="zh-CN"/>
              </w:rPr>
              <w:t>工作日</w:t>
            </w:r>
            <w:r>
              <w:rPr>
                <w:spacing w:val="11"/>
              </w:rPr>
              <w:t>内</w:t>
            </w:r>
          </w:p>
        </w:tc>
        <w:tc>
          <w:tcPr>
            <w:tcW w:w="1439" w:type="dxa"/>
            <w:vAlign w:val="top"/>
          </w:tcPr>
          <w:p w14:paraId="13F8C649">
            <w:pPr>
              <w:spacing w:line="259" w:lineRule="auto"/>
              <w:rPr>
                <w:rFonts w:ascii="Arial"/>
                <w:sz w:val="21"/>
              </w:rPr>
            </w:pPr>
          </w:p>
          <w:p w14:paraId="200D4CBB">
            <w:pPr>
              <w:spacing w:line="259" w:lineRule="auto"/>
              <w:rPr>
                <w:rFonts w:ascii="Arial"/>
                <w:sz w:val="21"/>
              </w:rPr>
            </w:pPr>
          </w:p>
          <w:p w14:paraId="7E9BEEB2">
            <w:pPr>
              <w:spacing w:line="260" w:lineRule="auto"/>
              <w:rPr>
                <w:rFonts w:ascii="Arial"/>
                <w:sz w:val="21"/>
              </w:rPr>
            </w:pPr>
          </w:p>
          <w:p w14:paraId="317DCE11">
            <w:pPr>
              <w:pStyle w:val="5"/>
              <w:spacing w:before="59" w:line="295" w:lineRule="auto"/>
              <w:ind w:left="114" w:right="104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spacing w:val="22"/>
                <w:lang w:eastAsia="zh-CN"/>
              </w:rPr>
              <w:t>鄂城区市场监督管理局</w:t>
            </w:r>
          </w:p>
        </w:tc>
        <w:tc>
          <w:tcPr>
            <w:tcW w:w="2519" w:type="dxa"/>
            <w:vAlign w:val="top"/>
          </w:tcPr>
          <w:p w14:paraId="09A04434">
            <w:pPr>
              <w:spacing w:line="314" w:lineRule="auto"/>
              <w:rPr>
                <w:rFonts w:ascii="Arial"/>
                <w:sz w:val="21"/>
              </w:rPr>
            </w:pPr>
          </w:p>
          <w:p w14:paraId="4DC06617">
            <w:pPr>
              <w:spacing w:line="314" w:lineRule="auto"/>
              <w:rPr>
                <w:rFonts w:ascii="Arial"/>
                <w:sz w:val="21"/>
              </w:rPr>
            </w:pPr>
          </w:p>
          <w:p w14:paraId="53C7439A">
            <w:pPr>
              <w:pStyle w:val="5"/>
              <w:spacing w:before="58" w:line="214" w:lineRule="auto"/>
              <w:ind w:left="135"/>
            </w:pPr>
            <w:r>
              <w:rPr>
                <w:spacing w:val="-6"/>
              </w:rPr>
              <w:t>■政府网站</w:t>
            </w:r>
          </w:p>
          <w:p w14:paraId="7C8E28E9">
            <w:pPr>
              <w:pStyle w:val="5"/>
              <w:spacing w:before="91" w:line="261" w:lineRule="auto"/>
              <w:ind w:left="124" w:right="103" w:firstLine="10"/>
            </w:pPr>
            <w:r>
              <w:rPr>
                <w:spacing w:val="-5"/>
              </w:rPr>
              <w:t>■其他：国家企业信用信息公</w:t>
            </w:r>
            <w:r>
              <w:rPr>
                <w:spacing w:val="-7"/>
              </w:rPr>
              <w:t>示系统</w:t>
            </w:r>
          </w:p>
        </w:tc>
        <w:tc>
          <w:tcPr>
            <w:tcW w:w="720" w:type="dxa"/>
            <w:vAlign w:val="top"/>
          </w:tcPr>
          <w:p w14:paraId="7062DAC1">
            <w:pPr>
              <w:spacing w:line="309" w:lineRule="auto"/>
              <w:rPr>
                <w:rFonts w:ascii="Arial"/>
                <w:sz w:val="21"/>
              </w:rPr>
            </w:pPr>
          </w:p>
          <w:p w14:paraId="56C334D6">
            <w:pPr>
              <w:spacing w:line="309" w:lineRule="auto"/>
              <w:rPr>
                <w:rFonts w:ascii="Arial"/>
                <w:sz w:val="21"/>
              </w:rPr>
            </w:pPr>
          </w:p>
          <w:p w14:paraId="757C1289">
            <w:pPr>
              <w:spacing w:line="309" w:lineRule="auto"/>
              <w:rPr>
                <w:rFonts w:ascii="Arial"/>
                <w:sz w:val="21"/>
              </w:rPr>
            </w:pPr>
          </w:p>
          <w:p w14:paraId="040125E8">
            <w:pPr>
              <w:pStyle w:val="5"/>
              <w:spacing w:before="58" w:line="242" w:lineRule="auto"/>
              <w:ind w:left="294"/>
            </w:pPr>
            <w:r>
              <w:t>√</w:t>
            </w:r>
          </w:p>
        </w:tc>
        <w:tc>
          <w:tcPr>
            <w:tcW w:w="709" w:type="dxa"/>
            <w:vAlign w:val="top"/>
          </w:tcPr>
          <w:p w14:paraId="500AA972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ADB3465">
            <w:pPr>
              <w:spacing w:line="309" w:lineRule="auto"/>
              <w:rPr>
                <w:rFonts w:ascii="Arial"/>
                <w:sz w:val="21"/>
              </w:rPr>
            </w:pPr>
          </w:p>
          <w:p w14:paraId="5BD5C6D2">
            <w:pPr>
              <w:spacing w:line="309" w:lineRule="auto"/>
              <w:rPr>
                <w:rFonts w:ascii="Arial"/>
                <w:sz w:val="21"/>
              </w:rPr>
            </w:pPr>
          </w:p>
          <w:p w14:paraId="5F8B2D17">
            <w:pPr>
              <w:spacing w:line="309" w:lineRule="auto"/>
              <w:rPr>
                <w:rFonts w:ascii="Arial"/>
                <w:sz w:val="21"/>
              </w:rPr>
            </w:pPr>
          </w:p>
          <w:p w14:paraId="2B502B9B">
            <w:pPr>
              <w:pStyle w:val="5"/>
              <w:spacing w:before="58" w:line="242" w:lineRule="auto"/>
              <w:ind w:left="209"/>
            </w:pPr>
            <w:r>
              <w:t>√</w:t>
            </w:r>
          </w:p>
        </w:tc>
        <w:tc>
          <w:tcPr>
            <w:tcW w:w="720" w:type="dxa"/>
            <w:vAlign w:val="top"/>
          </w:tcPr>
          <w:p w14:paraId="63EFAC2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711013A">
            <w:pPr>
              <w:spacing w:line="309" w:lineRule="auto"/>
              <w:rPr>
                <w:rFonts w:ascii="Arial"/>
                <w:sz w:val="21"/>
              </w:rPr>
            </w:pPr>
          </w:p>
          <w:p w14:paraId="2467CDED">
            <w:pPr>
              <w:spacing w:line="309" w:lineRule="auto"/>
              <w:rPr>
                <w:rFonts w:ascii="Arial"/>
                <w:sz w:val="21"/>
              </w:rPr>
            </w:pPr>
          </w:p>
          <w:p w14:paraId="1813B387">
            <w:pPr>
              <w:spacing w:line="309" w:lineRule="auto"/>
              <w:rPr>
                <w:rFonts w:ascii="Arial"/>
                <w:sz w:val="21"/>
              </w:rPr>
            </w:pPr>
          </w:p>
          <w:p w14:paraId="198D51A0">
            <w:pPr>
              <w:pStyle w:val="5"/>
              <w:spacing w:before="58" w:line="242" w:lineRule="auto"/>
              <w:ind w:left="294"/>
            </w:pPr>
            <w:r>
              <w:t>√</w:t>
            </w:r>
          </w:p>
        </w:tc>
        <w:tc>
          <w:tcPr>
            <w:tcW w:w="724" w:type="dxa"/>
            <w:vAlign w:val="top"/>
          </w:tcPr>
          <w:p w14:paraId="31149B20">
            <w:pPr>
              <w:rPr>
                <w:rFonts w:ascii="Arial"/>
                <w:sz w:val="21"/>
              </w:rPr>
            </w:pPr>
          </w:p>
        </w:tc>
      </w:tr>
      <w:tr w14:paraId="2B3C8A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545" w:type="dxa"/>
            <w:vAlign w:val="top"/>
          </w:tcPr>
          <w:p w14:paraId="5526BB45">
            <w:pPr>
              <w:spacing w:line="250" w:lineRule="auto"/>
              <w:rPr>
                <w:rFonts w:ascii="Arial"/>
                <w:sz w:val="21"/>
              </w:rPr>
            </w:pPr>
          </w:p>
          <w:p w14:paraId="41B02CB5">
            <w:pPr>
              <w:spacing w:line="250" w:lineRule="auto"/>
              <w:rPr>
                <w:rFonts w:ascii="Arial"/>
                <w:sz w:val="21"/>
              </w:rPr>
            </w:pPr>
          </w:p>
          <w:p w14:paraId="62DECC2E">
            <w:pPr>
              <w:pStyle w:val="5"/>
              <w:spacing w:before="58" w:line="188" w:lineRule="auto"/>
              <w:ind w:left="197"/>
            </w:pPr>
            <w:r>
              <w:rPr>
                <w:spacing w:val="-9"/>
              </w:rPr>
              <w:t>16</w:t>
            </w:r>
          </w:p>
        </w:tc>
        <w:tc>
          <w:tcPr>
            <w:tcW w:w="720" w:type="dxa"/>
            <w:vAlign w:val="top"/>
          </w:tcPr>
          <w:p w14:paraId="0A7185ED">
            <w:pPr>
              <w:spacing w:line="329" w:lineRule="auto"/>
              <w:rPr>
                <w:rFonts w:ascii="Arial"/>
                <w:sz w:val="21"/>
              </w:rPr>
            </w:pPr>
          </w:p>
          <w:p w14:paraId="02506804">
            <w:pPr>
              <w:pStyle w:val="5"/>
              <w:spacing w:before="59" w:line="292" w:lineRule="auto"/>
              <w:ind w:left="110" w:right="252" w:hanging="2"/>
              <w:rPr>
                <w:spacing w:val="-4"/>
              </w:rPr>
            </w:pPr>
            <w:r>
              <w:rPr>
                <w:spacing w:val="-4"/>
              </w:rPr>
              <w:t>公</w:t>
            </w:r>
          </w:p>
          <w:p w14:paraId="50ADDB02">
            <w:pPr>
              <w:pStyle w:val="5"/>
              <w:spacing w:before="59" w:line="292" w:lineRule="auto"/>
              <w:ind w:left="110" w:right="252" w:hanging="2"/>
              <w:rPr>
                <w:spacing w:val="-4"/>
              </w:rPr>
            </w:pPr>
            <w:r>
              <w:rPr>
                <w:spacing w:val="-4"/>
              </w:rPr>
              <w:t>共</w:t>
            </w:r>
          </w:p>
          <w:p w14:paraId="482E4DA0">
            <w:pPr>
              <w:pStyle w:val="5"/>
              <w:spacing w:before="59" w:line="292" w:lineRule="auto"/>
              <w:ind w:left="110" w:right="252" w:hanging="2"/>
              <w:rPr>
                <w:spacing w:val="-5"/>
              </w:rPr>
            </w:pPr>
            <w:r>
              <w:rPr>
                <w:spacing w:val="-5"/>
              </w:rPr>
              <w:t>服</w:t>
            </w:r>
          </w:p>
          <w:p w14:paraId="29585ECC">
            <w:pPr>
              <w:pStyle w:val="5"/>
              <w:spacing w:before="59" w:line="292" w:lineRule="auto"/>
              <w:ind w:left="110" w:right="252" w:hanging="2"/>
            </w:pPr>
            <w:r>
              <w:rPr>
                <w:spacing w:val="-5"/>
              </w:rPr>
              <w:t>务</w:t>
            </w:r>
          </w:p>
        </w:tc>
        <w:tc>
          <w:tcPr>
            <w:tcW w:w="900" w:type="dxa"/>
            <w:vAlign w:val="top"/>
          </w:tcPr>
          <w:p w14:paraId="3554206B">
            <w:pPr>
              <w:pStyle w:val="5"/>
              <w:spacing w:before="90" w:line="217" w:lineRule="auto"/>
              <w:ind w:left="184"/>
            </w:pPr>
            <w:r>
              <w:rPr>
                <w:spacing w:val="-4"/>
              </w:rPr>
              <w:t>食品安</w:t>
            </w:r>
          </w:p>
          <w:p w14:paraId="7ADCE3F0">
            <w:pPr>
              <w:pStyle w:val="5"/>
              <w:spacing w:before="87" w:line="214" w:lineRule="auto"/>
              <w:ind w:left="180"/>
            </w:pPr>
            <w:r>
              <w:rPr>
                <w:spacing w:val="-3"/>
              </w:rPr>
              <w:t>全消费</w:t>
            </w:r>
          </w:p>
          <w:p w14:paraId="45309C30">
            <w:pPr>
              <w:pStyle w:val="5"/>
              <w:spacing w:before="89" w:line="216" w:lineRule="auto"/>
              <w:ind w:left="179"/>
            </w:pPr>
            <w:r>
              <w:rPr>
                <w:spacing w:val="-2"/>
              </w:rPr>
              <w:t>提示警</w:t>
            </w:r>
          </w:p>
          <w:p w14:paraId="2A7DC49A">
            <w:pPr>
              <w:pStyle w:val="5"/>
              <w:spacing w:before="91" w:line="209" w:lineRule="auto"/>
              <w:ind w:left="372"/>
            </w:pPr>
            <w:r>
              <w:t>示</w:t>
            </w:r>
          </w:p>
        </w:tc>
        <w:tc>
          <w:tcPr>
            <w:tcW w:w="1979" w:type="dxa"/>
            <w:vAlign w:val="top"/>
          </w:tcPr>
          <w:p w14:paraId="3900265D">
            <w:pPr>
              <w:spacing w:line="328" w:lineRule="auto"/>
              <w:rPr>
                <w:rFonts w:ascii="Arial"/>
                <w:sz w:val="21"/>
              </w:rPr>
            </w:pPr>
          </w:p>
          <w:p w14:paraId="62657C8B">
            <w:pPr>
              <w:pStyle w:val="5"/>
              <w:spacing w:before="58" w:line="295" w:lineRule="auto"/>
              <w:ind w:left="120" w:right="107" w:hanging="8"/>
            </w:pPr>
            <w:r>
              <w:rPr>
                <w:spacing w:val="-5"/>
              </w:rPr>
              <w:t>食品安全消费提示、警</w:t>
            </w:r>
            <w:r>
              <w:rPr>
                <w:spacing w:val="-7"/>
              </w:rPr>
              <w:t>示信息</w:t>
            </w:r>
          </w:p>
        </w:tc>
        <w:tc>
          <w:tcPr>
            <w:tcW w:w="1979" w:type="dxa"/>
            <w:vAlign w:val="top"/>
          </w:tcPr>
          <w:p w14:paraId="48ED400D">
            <w:pPr>
              <w:pStyle w:val="5"/>
              <w:spacing w:before="239" w:line="298" w:lineRule="auto"/>
              <w:ind w:left="108" w:right="20"/>
              <w:jc w:val="both"/>
            </w:pPr>
            <w:r>
              <w:rPr>
                <w:spacing w:val="4"/>
              </w:rPr>
              <w:t>《政府信息公开条例》</w:t>
            </w:r>
            <w:r>
              <w:rPr>
                <w:spacing w:val="15"/>
              </w:rPr>
              <w:t>《关于全面推进政务</w:t>
            </w:r>
            <w:r>
              <w:rPr>
                <w:spacing w:val="-1"/>
              </w:rPr>
              <w:t>公开工作的意见》</w:t>
            </w:r>
          </w:p>
        </w:tc>
        <w:tc>
          <w:tcPr>
            <w:tcW w:w="1259" w:type="dxa"/>
            <w:vAlign w:val="top"/>
          </w:tcPr>
          <w:p w14:paraId="11158F5C">
            <w:pPr>
              <w:pStyle w:val="5"/>
              <w:spacing w:before="238" w:line="298" w:lineRule="auto"/>
              <w:ind w:left="144" w:right="105" w:hanging="39"/>
              <w:jc w:val="both"/>
            </w:pPr>
            <w:r>
              <w:t>信息形成之</w:t>
            </w:r>
            <w:r>
              <w:rPr>
                <w:spacing w:val="-11"/>
              </w:rPr>
              <w:t>日起7个</w:t>
            </w:r>
            <w:r>
              <w:rPr>
                <w:rFonts w:hint="eastAsia"/>
                <w:spacing w:val="-11"/>
                <w:lang w:eastAsia="zh-CN"/>
              </w:rPr>
              <w:t>工作日</w:t>
            </w:r>
            <w:r>
              <w:rPr>
                <w:spacing w:val="-5"/>
              </w:rPr>
              <w:t>内</w:t>
            </w:r>
          </w:p>
        </w:tc>
        <w:tc>
          <w:tcPr>
            <w:tcW w:w="1439" w:type="dxa"/>
            <w:vAlign w:val="top"/>
          </w:tcPr>
          <w:p w14:paraId="12A8AC69">
            <w:pPr>
              <w:spacing w:line="329" w:lineRule="auto"/>
              <w:rPr>
                <w:rFonts w:ascii="Arial"/>
                <w:sz w:val="21"/>
              </w:rPr>
            </w:pPr>
          </w:p>
          <w:p w14:paraId="74681BBD">
            <w:pPr>
              <w:pStyle w:val="5"/>
              <w:spacing w:before="58" w:line="295" w:lineRule="auto"/>
              <w:ind w:left="114" w:right="104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spacing w:val="22"/>
                <w:lang w:eastAsia="zh-CN"/>
              </w:rPr>
              <w:t>鄂城区市场监督管理局</w:t>
            </w:r>
          </w:p>
        </w:tc>
        <w:tc>
          <w:tcPr>
            <w:tcW w:w="2519" w:type="dxa"/>
            <w:vAlign w:val="top"/>
          </w:tcPr>
          <w:p w14:paraId="42AC67C3">
            <w:pPr>
              <w:pStyle w:val="5"/>
              <w:spacing w:before="238" w:line="214" w:lineRule="auto"/>
              <w:ind w:left="135"/>
              <w:rPr>
                <w:spacing w:val="-6"/>
              </w:rPr>
            </w:pPr>
            <w:r>
              <w:rPr>
                <w:spacing w:val="-6"/>
              </w:rPr>
              <w:t>■政府网站</w:t>
            </w:r>
          </w:p>
          <w:p w14:paraId="3F3FA605">
            <w:pPr>
              <w:pStyle w:val="5"/>
              <w:spacing w:before="238" w:line="214" w:lineRule="auto"/>
              <w:ind w:left="135"/>
              <w:rPr>
                <w:spacing w:val="-6"/>
              </w:rPr>
            </w:pPr>
            <w:r>
              <w:rPr>
                <w:spacing w:val="-6"/>
              </w:rPr>
              <w:t>■</w:t>
            </w:r>
            <w:r>
              <w:rPr>
                <w:rFonts w:hint="eastAsia"/>
                <w:spacing w:val="-6"/>
                <w:lang w:eastAsia="zh-CN"/>
              </w:rPr>
              <w:t>两</w:t>
            </w:r>
            <w:r>
              <w:rPr>
                <w:rFonts w:hint="eastAsia"/>
                <w:spacing w:val="-6"/>
              </w:rPr>
              <w:t>微一端</w:t>
            </w:r>
          </w:p>
          <w:p w14:paraId="4DD80FED">
            <w:pPr>
              <w:pStyle w:val="5"/>
              <w:spacing w:before="91" w:line="262" w:lineRule="auto"/>
              <w:ind w:left="112" w:right="247" w:firstLine="22"/>
            </w:pPr>
            <w:r>
              <w:rPr>
                <w:spacing w:val="-3"/>
              </w:rPr>
              <w:t>■社区/企事业单位/村公示</w:t>
            </w:r>
            <w:r>
              <w:rPr>
                <w:spacing w:val="-2"/>
              </w:rPr>
              <w:t>栏（电子屏）</w:t>
            </w:r>
          </w:p>
        </w:tc>
        <w:tc>
          <w:tcPr>
            <w:tcW w:w="720" w:type="dxa"/>
            <w:vAlign w:val="top"/>
          </w:tcPr>
          <w:p w14:paraId="2CAB4A6B">
            <w:pPr>
              <w:spacing w:line="477" w:lineRule="auto"/>
              <w:rPr>
                <w:rFonts w:ascii="Arial"/>
                <w:sz w:val="21"/>
              </w:rPr>
            </w:pPr>
          </w:p>
          <w:p w14:paraId="1C28757E">
            <w:pPr>
              <w:pStyle w:val="5"/>
              <w:spacing w:before="59" w:line="242" w:lineRule="auto"/>
              <w:ind w:left="294"/>
            </w:pPr>
            <w:r>
              <w:t>√</w:t>
            </w:r>
          </w:p>
        </w:tc>
        <w:tc>
          <w:tcPr>
            <w:tcW w:w="709" w:type="dxa"/>
            <w:vAlign w:val="top"/>
          </w:tcPr>
          <w:p w14:paraId="4E022975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97CB0DB">
            <w:pPr>
              <w:spacing w:line="477" w:lineRule="auto"/>
              <w:rPr>
                <w:rFonts w:ascii="Arial"/>
                <w:sz w:val="21"/>
              </w:rPr>
            </w:pPr>
          </w:p>
          <w:p w14:paraId="117E7972">
            <w:pPr>
              <w:pStyle w:val="5"/>
              <w:spacing w:before="59" w:line="242" w:lineRule="auto"/>
              <w:ind w:left="209"/>
            </w:pPr>
            <w:r>
              <w:t>√</w:t>
            </w:r>
          </w:p>
        </w:tc>
        <w:tc>
          <w:tcPr>
            <w:tcW w:w="720" w:type="dxa"/>
            <w:vAlign w:val="top"/>
          </w:tcPr>
          <w:p w14:paraId="078150C6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F6A2E3C">
            <w:pPr>
              <w:spacing w:line="477" w:lineRule="auto"/>
              <w:rPr>
                <w:rFonts w:ascii="Arial"/>
                <w:sz w:val="21"/>
              </w:rPr>
            </w:pPr>
          </w:p>
          <w:p w14:paraId="7D731798">
            <w:pPr>
              <w:pStyle w:val="5"/>
              <w:spacing w:before="59" w:line="242" w:lineRule="auto"/>
              <w:ind w:left="294"/>
            </w:pPr>
            <w:r>
              <w:t>√</w:t>
            </w:r>
          </w:p>
        </w:tc>
        <w:tc>
          <w:tcPr>
            <w:tcW w:w="724" w:type="dxa"/>
            <w:vAlign w:val="top"/>
          </w:tcPr>
          <w:p w14:paraId="17394E9B">
            <w:pPr>
              <w:spacing w:line="477" w:lineRule="auto"/>
              <w:rPr>
                <w:rFonts w:ascii="Arial"/>
                <w:sz w:val="21"/>
              </w:rPr>
            </w:pPr>
          </w:p>
          <w:p w14:paraId="1BC6EC1A">
            <w:pPr>
              <w:pStyle w:val="5"/>
              <w:spacing w:before="59" w:line="242" w:lineRule="auto"/>
              <w:ind w:left="294"/>
            </w:pPr>
            <w:r>
              <w:t>√</w:t>
            </w:r>
          </w:p>
        </w:tc>
      </w:tr>
      <w:tr w14:paraId="6AB0A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545" w:type="dxa"/>
            <w:vAlign w:val="top"/>
          </w:tcPr>
          <w:p w14:paraId="0A3890D4">
            <w:pPr>
              <w:spacing w:line="250" w:lineRule="auto"/>
              <w:rPr>
                <w:rFonts w:ascii="Arial"/>
                <w:sz w:val="21"/>
              </w:rPr>
            </w:pPr>
          </w:p>
          <w:p w14:paraId="053D142B">
            <w:pPr>
              <w:spacing w:line="250" w:lineRule="auto"/>
              <w:rPr>
                <w:rFonts w:ascii="Arial"/>
                <w:sz w:val="21"/>
              </w:rPr>
            </w:pPr>
          </w:p>
          <w:p w14:paraId="3BB4C813">
            <w:pPr>
              <w:pStyle w:val="5"/>
              <w:spacing w:before="59" w:line="188" w:lineRule="auto"/>
              <w:ind w:left="197"/>
            </w:pPr>
            <w:r>
              <w:rPr>
                <w:spacing w:val="-9"/>
              </w:rPr>
              <w:t>17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082FC9AD">
            <w:pPr>
              <w:rPr>
                <w:rFonts w:ascii="Arial"/>
                <w:sz w:val="21"/>
              </w:rPr>
            </w:pPr>
          </w:p>
          <w:p w14:paraId="58FFC96F">
            <w:pPr>
              <w:rPr>
                <w:rFonts w:ascii="Arial"/>
                <w:sz w:val="21"/>
              </w:rPr>
            </w:pPr>
          </w:p>
          <w:p w14:paraId="627E20D0">
            <w:pPr>
              <w:rPr>
                <w:rFonts w:ascii="Arial"/>
                <w:sz w:val="21"/>
              </w:rPr>
            </w:pPr>
          </w:p>
          <w:p w14:paraId="22BDB69C">
            <w:pPr>
              <w:rPr>
                <w:rFonts w:ascii="Arial"/>
                <w:sz w:val="21"/>
              </w:rPr>
            </w:pPr>
          </w:p>
          <w:p w14:paraId="0BD0B01E">
            <w:pPr>
              <w:rPr>
                <w:rFonts w:ascii="Arial"/>
                <w:sz w:val="21"/>
              </w:rPr>
            </w:pPr>
          </w:p>
          <w:p w14:paraId="7251A4CD">
            <w:pPr>
              <w:pStyle w:val="5"/>
              <w:spacing w:before="58" w:line="292" w:lineRule="auto"/>
              <w:ind w:left="110" w:right="252" w:hanging="2"/>
              <w:rPr>
                <w:spacing w:val="-4"/>
              </w:rPr>
            </w:pPr>
            <w:r>
              <w:rPr>
                <w:spacing w:val="-4"/>
              </w:rPr>
              <w:t>公</w:t>
            </w:r>
          </w:p>
          <w:p w14:paraId="2E56838E">
            <w:pPr>
              <w:pStyle w:val="5"/>
              <w:spacing w:before="58" w:line="292" w:lineRule="auto"/>
              <w:ind w:left="110" w:right="252" w:hanging="2"/>
              <w:rPr>
                <w:spacing w:val="-4"/>
              </w:rPr>
            </w:pPr>
            <w:r>
              <w:rPr>
                <w:spacing w:val="-4"/>
              </w:rPr>
              <w:t>共</w:t>
            </w:r>
          </w:p>
          <w:p w14:paraId="47DDD30E">
            <w:pPr>
              <w:pStyle w:val="5"/>
              <w:spacing w:before="58" w:line="292" w:lineRule="auto"/>
              <w:ind w:left="110" w:right="252" w:hanging="2"/>
              <w:rPr>
                <w:spacing w:val="-5"/>
              </w:rPr>
            </w:pPr>
            <w:r>
              <w:rPr>
                <w:spacing w:val="-5"/>
              </w:rPr>
              <w:t>服</w:t>
            </w:r>
          </w:p>
          <w:p w14:paraId="5CDE72B5">
            <w:pPr>
              <w:pStyle w:val="5"/>
              <w:spacing w:before="58" w:line="292" w:lineRule="auto"/>
              <w:ind w:left="110" w:right="252" w:hanging="2"/>
            </w:pPr>
            <w:r>
              <w:rPr>
                <w:spacing w:val="-5"/>
              </w:rPr>
              <w:t>务</w:t>
            </w:r>
          </w:p>
        </w:tc>
        <w:tc>
          <w:tcPr>
            <w:tcW w:w="900" w:type="dxa"/>
            <w:vAlign w:val="top"/>
          </w:tcPr>
          <w:p w14:paraId="43EDEC13">
            <w:pPr>
              <w:pStyle w:val="5"/>
              <w:spacing w:before="239" w:line="217" w:lineRule="auto"/>
              <w:ind w:left="184"/>
            </w:pPr>
            <w:r>
              <w:rPr>
                <w:spacing w:val="-4"/>
              </w:rPr>
              <w:t>食品安</w:t>
            </w:r>
          </w:p>
          <w:p w14:paraId="6D8A4FD1">
            <w:pPr>
              <w:pStyle w:val="5"/>
              <w:spacing w:before="88" w:line="217" w:lineRule="auto"/>
              <w:ind w:left="180"/>
            </w:pPr>
            <w:r>
              <w:rPr>
                <w:spacing w:val="-3"/>
              </w:rPr>
              <w:t>全应急</w:t>
            </w:r>
          </w:p>
          <w:p w14:paraId="65885633">
            <w:pPr>
              <w:pStyle w:val="5"/>
              <w:spacing w:before="88" w:line="214" w:lineRule="auto"/>
              <w:ind w:left="279"/>
            </w:pPr>
            <w:r>
              <w:rPr>
                <w:spacing w:val="-8"/>
              </w:rPr>
              <w:t>处置</w:t>
            </w:r>
          </w:p>
        </w:tc>
        <w:tc>
          <w:tcPr>
            <w:tcW w:w="1979" w:type="dxa"/>
            <w:vAlign w:val="top"/>
          </w:tcPr>
          <w:p w14:paraId="29CDFFC2">
            <w:pPr>
              <w:pStyle w:val="5"/>
              <w:spacing w:before="90" w:line="283" w:lineRule="auto"/>
              <w:ind w:left="113" w:right="107"/>
              <w:jc w:val="both"/>
            </w:pPr>
            <w:r>
              <w:rPr>
                <w:spacing w:val="-5"/>
              </w:rPr>
              <w:t>应急组织机构及职责、应急保障、监测预警、应急响应、热点问题落</w:t>
            </w:r>
            <w:r>
              <w:rPr>
                <w:spacing w:val="-3"/>
              </w:rPr>
              <w:t>实情况等</w:t>
            </w:r>
          </w:p>
        </w:tc>
        <w:tc>
          <w:tcPr>
            <w:tcW w:w="1979" w:type="dxa"/>
            <w:vAlign w:val="top"/>
          </w:tcPr>
          <w:p w14:paraId="26E7F823">
            <w:pPr>
              <w:pStyle w:val="5"/>
              <w:spacing w:before="240" w:line="298" w:lineRule="auto"/>
              <w:ind w:left="108" w:right="20"/>
              <w:jc w:val="both"/>
            </w:pPr>
            <w:r>
              <w:rPr>
                <w:spacing w:val="4"/>
              </w:rPr>
              <w:t>《政府信息公开条例》</w:t>
            </w:r>
            <w:r>
              <w:rPr>
                <w:spacing w:val="15"/>
              </w:rPr>
              <w:t>《关于全面推进政务</w:t>
            </w:r>
            <w:r>
              <w:rPr>
                <w:spacing w:val="-1"/>
              </w:rPr>
              <w:t>公开工作的意见》</w:t>
            </w:r>
          </w:p>
        </w:tc>
        <w:tc>
          <w:tcPr>
            <w:tcW w:w="1259" w:type="dxa"/>
            <w:vAlign w:val="top"/>
          </w:tcPr>
          <w:p w14:paraId="3C97DC8D">
            <w:pPr>
              <w:pStyle w:val="5"/>
              <w:spacing w:before="239" w:line="298" w:lineRule="auto"/>
              <w:ind w:left="112" w:right="105" w:hanging="7"/>
              <w:jc w:val="both"/>
            </w:pPr>
            <w:r>
              <w:t>信息形成之</w:t>
            </w:r>
            <w:r>
              <w:rPr>
                <w:spacing w:val="-1"/>
              </w:rPr>
              <w:t>日起20个工</w:t>
            </w:r>
            <w:r>
              <w:rPr>
                <w:spacing w:val="7"/>
              </w:rPr>
              <w:t>作日内</w:t>
            </w:r>
          </w:p>
        </w:tc>
        <w:tc>
          <w:tcPr>
            <w:tcW w:w="1439" w:type="dxa"/>
            <w:vAlign w:val="top"/>
          </w:tcPr>
          <w:p w14:paraId="680E509B">
            <w:pPr>
              <w:spacing w:line="329" w:lineRule="auto"/>
              <w:rPr>
                <w:rFonts w:ascii="Arial"/>
                <w:sz w:val="21"/>
              </w:rPr>
            </w:pPr>
          </w:p>
          <w:p w14:paraId="1067A38B">
            <w:pPr>
              <w:pStyle w:val="5"/>
              <w:spacing w:before="59" w:line="295" w:lineRule="auto"/>
              <w:ind w:left="114" w:right="104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spacing w:val="22"/>
                <w:lang w:eastAsia="zh-CN"/>
              </w:rPr>
              <w:t>鄂城区市场监督管理局</w:t>
            </w:r>
          </w:p>
        </w:tc>
        <w:tc>
          <w:tcPr>
            <w:tcW w:w="2519" w:type="dxa"/>
            <w:vAlign w:val="top"/>
          </w:tcPr>
          <w:p w14:paraId="0C33B90E">
            <w:pPr>
              <w:pStyle w:val="5"/>
              <w:spacing w:before="239" w:line="214" w:lineRule="auto"/>
              <w:ind w:left="135"/>
              <w:rPr>
                <w:spacing w:val="-6"/>
              </w:rPr>
            </w:pPr>
            <w:r>
              <w:rPr>
                <w:spacing w:val="-6"/>
              </w:rPr>
              <w:t>■政府网站</w:t>
            </w:r>
          </w:p>
          <w:p w14:paraId="65FCBDFE">
            <w:pPr>
              <w:pStyle w:val="5"/>
              <w:spacing w:before="238" w:line="214" w:lineRule="auto"/>
              <w:ind w:left="135"/>
              <w:rPr>
                <w:spacing w:val="-6"/>
              </w:rPr>
            </w:pPr>
            <w:r>
              <w:rPr>
                <w:spacing w:val="-6"/>
              </w:rPr>
              <w:t>■</w:t>
            </w:r>
            <w:r>
              <w:rPr>
                <w:rFonts w:hint="eastAsia"/>
                <w:spacing w:val="-6"/>
                <w:lang w:eastAsia="zh-CN"/>
              </w:rPr>
              <w:t>两</w:t>
            </w:r>
            <w:r>
              <w:rPr>
                <w:rFonts w:hint="eastAsia"/>
                <w:spacing w:val="-6"/>
              </w:rPr>
              <w:t>微一端</w:t>
            </w:r>
          </w:p>
          <w:p w14:paraId="21473BDB">
            <w:pPr>
              <w:pStyle w:val="5"/>
              <w:spacing w:before="91" w:line="262" w:lineRule="auto"/>
              <w:ind w:left="112" w:right="247" w:firstLine="22"/>
            </w:pPr>
            <w:r>
              <w:rPr>
                <w:spacing w:val="-3"/>
              </w:rPr>
              <w:t>■社区/企事业单位/村公示</w:t>
            </w:r>
            <w:r>
              <w:rPr>
                <w:spacing w:val="-2"/>
              </w:rPr>
              <w:t>栏（电子屏）</w:t>
            </w:r>
          </w:p>
        </w:tc>
        <w:tc>
          <w:tcPr>
            <w:tcW w:w="720" w:type="dxa"/>
            <w:vAlign w:val="top"/>
          </w:tcPr>
          <w:p w14:paraId="5B5E7DCC">
            <w:pPr>
              <w:spacing w:line="478" w:lineRule="auto"/>
              <w:rPr>
                <w:rFonts w:ascii="Arial"/>
                <w:sz w:val="21"/>
              </w:rPr>
            </w:pPr>
          </w:p>
          <w:p w14:paraId="3ECDD660">
            <w:pPr>
              <w:pStyle w:val="5"/>
              <w:spacing w:before="58" w:line="242" w:lineRule="auto"/>
              <w:ind w:left="294"/>
            </w:pPr>
            <w:r>
              <w:t>√</w:t>
            </w:r>
          </w:p>
        </w:tc>
        <w:tc>
          <w:tcPr>
            <w:tcW w:w="709" w:type="dxa"/>
            <w:vAlign w:val="top"/>
          </w:tcPr>
          <w:p w14:paraId="2D04BB1F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EF8B003">
            <w:pPr>
              <w:spacing w:line="478" w:lineRule="auto"/>
              <w:rPr>
                <w:rFonts w:ascii="Arial"/>
                <w:sz w:val="21"/>
              </w:rPr>
            </w:pPr>
          </w:p>
          <w:p w14:paraId="620AFDE2">
            <w:pPr>
              <w:pStyle w:val="5"/>
              <w:spacing w:before="58" w:line="242" w:lineRule="auto"/>
              <w:ind w:left="209"/>
            </w:pPr>
            <w:r>
              <w:t>√</w:t>
            </w:r>
          </w:p>
        </w:tc>
        <w:tc>
          <w:tcPr>
            <w:tcW w:w="720" w:type="dxa"/>
            <w:vAlign w:val="top"/>
          </w:tcPr>
          <w:p w14:paraId="0883B2A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DADD111">
            <w:pPr>
              <w:spacing w:line="478" w:lineRule="auto"/>
              <w:rPr>
                <w:rFonts w:ascii="Arial"/>
                <w:sz w:val="21"/>
              </w:rPr>
            </w:pPr>
          </w:p>
          <w:p w14:paraId="37BF7B8C">
            <w:pPr>
              <w:pStyle w:val="5"/>
              <w:spacing w:before="58" w:line="242" w:lineRule="auto"/>
              <w:ind w:left="294"/>
            </w:pPr>
            <w:r>
              <w:t>√</w:t>
            </w:r>
          </w:p>
        </w:tc>
        <w:tc>
          <w:tcPr>
            <w:tcW w:w="724" w:type="dxa"/>
            <w:vAlign w:val="top"/>
          </w:tcPr>
          <w:p w14:paraId="3EDD07C6">
            <w:pPr>
              <w:spacing w:line="478" w:lineRule="auto"/>
              <w:rPr>
                <w:rFonts w:ascii="Arial"/>
                <w:sz w:val="21"/>
              </w:rPr>
            </w:pPr>
          </w:p>
          <w:p w14:paraId="6BDE358D">
            <w:pPr>
              <w:pStyle w:val="5"/>
              <w:spacing w:before="58" w:line="242" w:lineRule="auto"/>
              <w:ind w:left="294"/>
            </w:pPr>
            <w:r>
              <w:t>√</w:t>
            </w:r>
          </w:p>
        </w:tc>
      </w:tr>
      <w:tr w14:paraId="1B7974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545" w:type="dxa"/>
            <w:vAlign w:val="top"/>
          </w:tcPr>
          <w:p w14:paraId="17685F2B">
            <w:pPr>
              <w:spacing w:line="325" w:lineRule="auto"/>
              <w:rPr>
                <w:rFonts w:ascii="Arial"/>
                <w:sz w:val="21"/>
              </w:rPr>
            </w:pPr>
          </w:p>
          <w:p w14:paraId="4AACA03D">
            <w:pPr>
              <w:spacing w:line="326" w:lineRule="auto"/>
              <w:rPr>
                <w:rFonts w:ascii="Arial"/>
                <w:sz w:val="21"/>
              </w:rPr>
            </w:pPr>
          </w:p>
          <w:p w14:paraId="48490D83">
            <w:pPr>
              <w:pStyle w:val="5"/>
              <w:spacing w:before="59" w:line="188" w:lineRule="auto"/>
              <w:ind w:left="197"/>
            </w:pPr>
            <w:r>
              <w:rPr>
                <w:spacing w:val="-9"/>
              </w:rPr>
              <w:t>18</w:t>
            </w: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2110B61E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04F27720">
            <w:pPr>
              <w:spacing w:line="331" w:lineRule="auto"/>
              <w:rPr>
                <w:rFonts w:ascii="Arial"/>
                <w:sz w:val="21"/>
              </w:rPr>
            </w:pPr>
          </w:p>
          <w:p w14:paraId="3F0BCAC4">
            <w:pPr>
              <w:pStyle w:val="5"/>
              <w:spacing w:before="58" w:line="297" w:lineRule="auto"/>
              <w:ind w:left="203" w:right="180" w:hanging="19"/>
              <w:jc w:val="both"/>
            </w:pPr>
            <w:r>
              <w:rPr>
                <w:spacing w:val="-4"/>
              </w:rPr>
              <w:t>食品药</w:t>
            </w:r>
            <w:r>
              <w:rPr>
                <w:spacing w:val="-10"/>
              </w:rPr>
              <w:t>品投诉</w:t>
            </w:r>
            <w:r>
              <w:rPr>
                <w:spacing w:val="30"/>
              </w:rPr>
              <w:t>举报</w:t>
            </w:r>
          </w:p>
        </w:tc>
        <w:tc>
          <w:tcPr>
            <w:tcW w:w="1979" w:type="dxa"/>
            <w:vAlign w:val="top"/>
          </w:tcPr>
          <w:p w14:paraId="7FAD2A50">
            <w:pPr>
              <w:spacing w:line="331" w:lineRule="auto"/>
              <w:rPr>
                <w:rFonts w:ascii="Arial"/>
                <w:sz w:val="21"/>
              </w:rPr>
            </w:pPr>
          </w:p>
          <w:p w14:paraId="5296F517">
            <w:pPr>
              <w:pStyle w:val="5"/>
              <w:spacing w:before="58" w:line="297" w:lineRule="auto"/>
              <w:ind w:left="109" w:right="107" w:firstLine="2"/>
            </w:pPr>
            <w:r>
              <w:rPr>
                <w:spacing w:val="-2"/>
              </w:rPr>
              <w:t>食品药品投诉举报管</w:t>
            </w:r>
            <w:r>
              <w:rPr>
                <w:spacing w:val="-5"/>
              </w:rPr>
              <w:t>理制度和政策、受理投</w:t>
            </w:r>
            <w:r>
              <w:rPr>
                <w:spacing w:val="-2"/>
              </w:rPr>
              <w:t>诉举报的途径等</w:t>
            </w:r>
          </w:p>
        </w:tc>
        <w:tc>
          <w:tcPr>
            <w:tcW w:w="1979" w:type="dxa"/>
            <w:vAlign w:val="top"/>
          </w:tcPr>
          <w:p w14:paraId="495BEF84">
            <w:pPr>
              <w:pStyle w:val="5"/>
              <w:spacing w:before="90" w:line="288" w:lineRule="auto"/>
              <w:ind w:left="108" w:right="20"/>
              <w:jc w:val="both"/>
            </w:pPr>
            <w:r>
              <w:rPr>
                <w:spacing w:val="4"/>
              </w:rPr>
              <w:t>《政府信息公开条例》</w:t>
            </w:r>
            <w:r>
              <w:rPr>
                <w:spacing w:val="15"/>
              </w:rPr>
              <w:t>《关于全面推进政务</w:t>
            </w:r>
            <w:r>
              <w:rPr>
                <w:spacing w:val="-5"/>
              </w:rPr>
              <w:t>公开工作的意见》《食</w:t>
            </w:r>
            <w:r>
              <w:rPr>
                <w:spacing w:val="15"/>
              </w:rPr>
              <w:t>品药品投诉举报管理</w:t>
            </w:r>
            <w:r>
              <w:rPr>
                <w:spacing w:val="-2"/>
              </w:rPr>
              <w:t>办法》</w:t>
            </w:r>
          </w:p>
        </w:tc>
        <w:tc>
          <w:tcPr>
            <w:tcW w:w="1259" w:type="dxa"/>
            <w:vAlign w:val="top"/>
          </w:tcPr>
          <w:p w14:paraId="39968A17">
            <w:pPr>
              <w:spacing w:line="330" w:lineRule="auto"/>
              <w:rPr>
                <w:rFonts w:ascii="Arial"/>
                <w:sz w:val="21"/>
              </w:rPr>
            </w:pPr>
          </w:p>
          <w:p w14:paraId="086C4929">
            <w:pPr>
              <w:pStyle w:val="5"/>
              <w:spacing w:before="59" w:line="298" w:lineRule="auto"/>
              <w:ind w:left="112" w:right="105" w:hanging="7"/>
              <w:jc w:val="both"/>
            </w:pPr>
            <w:r>
              <w:t>信息形成之</w:t>
            </w:r>
            <w:r>
              <w:rPr>
                <w:spacing w:val="-1"/>
              </w:rPr>
              <w:t>日起20个工</w:t>
            </w:r>
            <w:r>
              <w:rPr>
                <w:spacing w:val="7"/>
              </w:rPr>
              <w:t>作日内</w:t>
            </w:r>
          </w:p>
        </w:tc>
        <w:tc>
          <w:tcPr>
            <w:tcW w:w="1439" w:type="dxa"/>
            <w:vAlign w:val="top"/>
          </w:tcPr>
          <w:p w14:paraId="4B297F07">
            <w:pPr>
              <w:spacing w:line="478" w:lineRule="auto"/>
              <w:rPr>
                <w:rFonts w:ascii="Arial"/>
                <w:sz w:val="21"/>
              </w:rPr>
            </w:pPr>
          </w:p>
          <w:p w14:paraId="0D9A17CC">
            <w:pPr>
              <w:pStyle w:val="5"/>
              <w:spacing w:before="58" w:line="295" w:lineRule="auto"/>
              <w:ind w:left="114" w:right="104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spacing w:val="22"/>
                <w:lang w:eastAsia="zh-CN"/>
              </w:rPr>
              <w:t>鄂城区市场监督管理局</w:t>
            </w:r>
          </w:p>
        </w:tc>
        <w:tc>
          <w:tcPr>
            <w:tcW w:w="2519" w:type="dxa"/>
            <w:vAlign w:val="top"/>
          </w:tcPr>
          <w:p w14:paraId="455A8F8F">
            <w:pPr>
              <w:spacing w:line="330" w:lineRule="auto"/>
              <w:rPr>
                <w:rFonts w:ascii="Arial"/>
                <w:sz w:val="21"/>
              </w:rPr>
            </w:pPr>
          </w:p>
          <w:p w14:paraId="2D37461F">
            <w:pPr>
              <w:pStyle w:val="5"/>
              <w:spacing w:before="58" w:line="214" w:lineRule="auto"/>
              <w:ind w:left="135"/>
              <w:rPr>
                <w:spacing w:val="-6"/>
              </w:rPr>
            </w:pPr>
            <w:r>
              <w:rPr>
                <w:spacing w:val="-6"/>
              </w:rPr>
              <w:t>■政府网站</w:t>
            </w:r>
          </w:p>
          <w:p w14:paraId="33E3F147">
            <w:pPr>
              <w:pStyle w:val="5"/>
              <w:spacing w:before="238" w:line="214" w:lineRule="auto"/>
              <w:ind w:left="135"/>
              <w:rPr>
                <w:spacing w:val="-6"/>
              </w:rPr>
            </w:pPr>
            <w:r>
              <w:rPr>
                <w:spacing w:val="-6"/>
              </w:rPr>
              <w:t>■</w:t>
            </w:r>
            <w:r>
              <w:rPr>
                <w:rFonts w:hint="eastAsia"/>
                <w:spacing w:val="-6"/>
                <w:lang w:eastAsia="zh-CN"/>
              </w:rPr>
              <w:t>两</w:t>
            </w:r>
            <w:r>
              <w:rPr>
                <w:rFonts w:hint="eastAsia"/>
                <w:spacing w:val="-6"/>
              </w:rPr>
              <w:t>微一端</w:t>
            </w:r>
          </w:p>
          <w:p w14:paraId="4E7206D3">
            <w:pPr>
              <w:pStyle w:val="5"/>
              <w:spacing w:before="91" w:line="262" w:lineRule="auto"/>
              <w:ind w:left="112" w:right="247" w:firstLine="22"/>
            </w:pPr>
            <w:r>
              <w:rPr>
                <w:spacing w:val="-3"/>
              </w:rPr>
              <w:t>■社区/企事业单位/村公示</w:t>
            </w:r>
            <w:r>
              <w:rPr>
                <w:spacing w:val="-2"/>
              </w:rPr>
              <w:t>栏（电子屏）</w:t>
            </w:r>
          </w:p>
        </w:tc>
        <w:tc>
          <w:tcPr>
            <w:tcW w:w="720" w:type="dxa"/>
            <w:vAlign w:val="top"/>
          </w:tcPr>
          <w:p w14:paraId="546D07D7">
            <w:pPr>
              <w:spacing w:line="314" w:lineRule="auto"/>
              <w:rPr>
                <w:rFonts w:ascii="Arial"/>
                <w:sz w:val="21"/>
              </w:rPr>
            </w:pPr>
          </w:p>
          <w:p w14:paraId="0E49A692">
            <w:pPr>
              <w:spacing w:line="315" w:lineRule="auto"/>
              <w:rPr>
                <w:rFonts w:ascii="Arial"/>
                <w:sz w:val="21"/>
              </w:rPr>
            </w:pPr>
          </w:p>
          <w:p w14:paraId="4121B110">
            <w:pPr>
              <w:pStyle w:val="5"/>
              <w:spacing w:before="58" w:line="242" w:lineRule="auto"/>
              <w:ind w:left="294"/>
            </w:pPr>
            <w:r>
              <w:t>√</w:t>
            </w:r>
          </w:p>
        </w:tc>
        <w:tc>
          <w:tcPr>
            <w:tcW w:w="709" w:type="dxa"/>
            <w:vAlign w:val="top"/>
          </w:tcPr>
          <w:p w14:paraId="5756F626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01D5893">
            <w:pPr>
              <w:spacing w:line="314" w:lineRule="auto"/>
              <w:rPr>
                <w:rFonts w:ascii="Arial"/>
                <w:sz w:val="21"/>
              </w:rPr>
            </w:pPr>
          </w:p>
          <w:p w14:paraId="53A0E592">
            <w:pPr>
              <w:spacing w:line="315" w:lineRule="auto"/>
              <w:rPr>
                <w:rFonts w:ascii="Arial"/>
                <w:sz w:val="21"/>
              </w:rPr>
            </w:pPr>
          </w:p>
          <w:p w14:paraId="21A3F7B5">
            <w:pPr>
              <w:pStyle w:val="5"/>
              <w:spacing w:before="58" w:line="242" w:lineRule="auto"/>
              <w:ind w:left="209"/>
            </w:pPr>
            <w:r>
              <w:t>√</w:t>
            </w:r>
          </w:p>
        </w:tc>
        <w:tc>
          <w:tcPr>
            <w:tcW w:w="720" w:type="dxa"/>
            <w:vAlign w:val="top"/>
          </w:tcPr>
          <w:p w14:paraId="389FD6C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2B51A94">
            <w:pPr>
              <w:spacing w:line="314" w:lineRule="auto"/>
              <w:rPr>
                <w:rFonts w:ascii="Arial"/>
                <w:sz w:val="21"/>
              </w:rPr>
            </w:pPr>
          </w:p>
          <w:p w14:paraId="6848D9E7">
            <w:pPr>
              <w:spacing w:line="315" w:lineRule="auto"/>
              <w:rPr>
                <w:rFonts w:ascii="Arial"/>
                <w:sz w:val="21"/>
              </w:rPr>
            </w:pPr>
          </w:p>
          <w:p w14:paraId="4CF22FA2">
            <w:pPr>
              <w:pStyle w:val="5"/>
              <w:spacing w:before="58" w:line="242" w:lineRule="auto"/>
              <w:ind w:left="294"/>
            </w:pPr>
            <w:r>
              <w:t>√</w:t>
            </w:r>
          </w:p>
        </w:tc>
        <w:tc>
          <w:tcPr>
            <w:tcW w:w="724" w:type="dxa"/>
            <w:vAlign w:val="top"/>
          </w:tcPr>
          <w:p w14:paraId="4D83823B">
            <w:pPr>
              <w:spacing w:line="314" w:lineRule="auto"/>
              <w:rPr>
                <w:rFonts w:ascii="Arial"/>
                <w:sz w:val="21"/>
              </w:rPr>
            </w:pPr>
          </w:p>
          <w:p w14:paraId="0ECEC3AF">
            <w:pPr>
              <w:spacing w:line="315" w:lineRule="auto"/>
              <w:rPr>
                <w:rFonts w:ascii="Arial"/>
                <w:sz w:val="21"/>
              </w:rPr>
            </w:pPr>
          </w:p>
          <w:p w14:paraId="7E2F3749">
            <w:pPr>
              <w:pStyle w:val="5"/>
              <w:spacing w:before="58" w:line="242" w:lineRule="auto"/>
              <w:ind w:left="294"/>
            </w:pPr>
            <w:r>
              <w:t>√</w:t>
            </w:r>
          </w:p>
        </w:tc>
      </w:tr>
      <w:tr w14:paraId="41F3C6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545" w:type="dxa"/>
            <w:vAlign w:val="top"/>
          </w:tcPr>
          <w:p w14:paraId="782A14D0">
            <w:pPr>
              <w:spacing w:line="252" w:lineRule="auto"/>
              <w:rPr>
                <w:rFonts w:ascii="Arial"/>
                <w:sz w:val="21"/>
              </w:rPr>
            </w:pPr>
          </w:p>
          <w:p w14:paraId="2230BB80">
            <w:pPr>
              <w:spacing w:line="252" w:lineRule="auto"/>
              <w:rPr>
                <w:rFonts w:ascii="Arial"/>
                <w:sz w:val="21"/>
              </w:rPr>
            </w:pPr>
          </w:p>
          <w:p w14:paraId="63D4D8B2">
            <w:pPr>
              <w:pStyle w:val="5"/>
              <w:spacing w:before="58" w:line="188" w:lineRule="auto"/>
              <w:ind w:left="197"/>
            </w:pPr>
            <w:r>
              <w:rPr>
                <w:spacing w:val="-9"/>
              </w:rPr>
              <w:t>19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02129A19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159388AA">
            <w:pPr>
              <w:pStyle w:val="5"/>
              <w:spacing w:before="92" w:line="217" w:lineRule="auto"/>
              <w:ind w:left="184"/>
            </w:pPr>
            <w:r>
              <w:rPr>
                <w:spacing w:val="-4"/>
              </w:rPr>
              <w:t>食品用</w:t>
            </w:r>
          </w:p>
          <w:p w14:paraId="48719B42">
            <w:pPr>
              <w:pStyle w:val="5"/>
              <w:spacing w:before="88" w:line="217" w:lineRule="auto"/>
              <w:ind w:left="191"/>
            </w:pPr>
            <w:r>
              <w:rPr>
                <w:spacing w:val="-6"/>
              </w:rPr>
              <w:t>药安全</w:t>
            </w:r>
          </w:p>
          <w:p w14:paraId="21917000">
            <w:pPr>
              <w:pStyle w:val="5"/>
              <w:spacing w:before="87" w:line="214" w:lineRule="auto"/>
              <w:ind w:left="191"/>
            </w:pPr>
            <w:r>
              <w:rPr>
                <w:spacing w:val="-6"/>
              </w:rPr>
              <w:t>宣传活</w:t>
            </w:r>
          </w:p>
          <w:p w14:paraId="3A68A52F">
            <w:pPr>
              <w:pStyle w:val="5"/>
              <w:spacing w:before="92" w:line="212" w:lineRule="auto"/>
              <w:ind w:left="371"/>
            </w:pPr>
            <w:r>
              <w:t>动</w:t>
            </w:r>
          </w:p>
        </w:tc>
        <w:tc>
          <w:tcPr>
            <w:tcW w:w="1979" w:type="dxa"/>
            <w:vAlign w:val="top"/>
          </w:tcPr>
          <w:p w14:paraId="0E3D8F50">
            <w:pPr>
              <w:pStyle w:val="5"/>
              <w:spacing w:before="243" w:line="297" w:lineRule="auto"/>
              <w:ind w:left="119" w:right="107"/>
              <w:jc w:val="both"/>
            </w:pPr>
            <w:r>
              <w:rPr>
                <w:spacing w:val="-6"/>
              </w:rPr>
              <w:t>活动时间、活动地点、活动形式、活动主题和内容等</w:t>
            </w:r>
          </w:p>
        </w:tc>
        <w:tc>
          <w:tcPr>
            <w:tcW w:w="1979" w:type="dxa"/>
            <w:vAlign w:val="top"/>
          </w:tcPr>
          <w:p w14:paraId="0519B629">
            <w:pPr>
              <w:pStyle w:val="5"/>
              <w:spacing w:before="243" w:line="298" w:lineRule="auto"/>
              <w:ind w:left="108" w:right="20"/>
              <w:jc w:val="both"/>
            </w:pPr>
            <w:r>
              <w:rPr>
                <w:spacing w:val="4"/>
              </w:rPr>
              <w:t>《政府信息公开条例》</w:t>
            </w:r>
            <w:r>
              <w:rPr>
                <w:spacing w:val="15"/>
              </w:rPr>
              <w:t>《关于全面推进政务</w:t>
            </w:r>
            <w:r>
              <w:rPr>
                <w:spacing w:val="-1"/>
              </w:rPr>
              <w:t>公开工作的意见》</w:t>
            </w:r>
          </w:p>
        </w:tc>
        <w:tc>
          <w:tcPr>
            <w:tcW w:w="1259" w:type="dxa"/>
            <w:vAlign w:val="top"/>
          </w:tcPr>
          <w:p w14:paraId="39BCC971">
            <w:pPr>
              <w:pStyle w:val="5"/>
              <w:spacing w:before="242" w:line="298" w:lineRule="auto"/>
              <w:ind w:left="144" w:right="105" w:hanging="39"/>
              <w:jc w:val="both"/>
            </w:pPr>
            <w:r>
              <w:t>信息形成之</w:t>
            </w:r>
            <w:r>
              <w:rPr>
                <w:spacing w:val="-11"/>
              </w:rPr>
              <w:t>日起7个</w:t>
            </w:r>
            <w:r>
              <w:rPr>
                <w:rFonts w:hint="eastAsia"/>
                <w:spacing w:val="-11"/>
                <w:lang w:eastAsia="zh-CN"/>
              </w:rPr>
              <w:t>工作日</w:t>
            </w:r>
            <w:r>
              <w:rPr>
                <w:spacing w:val="-5"/>
              </w:rPr>
              <w:t>内</w:t>
            </w:r>
          </w:p>
        </w:tc>
        <w:tc>
          <w:tcPr>
            <w:tcW w:w="1439" w:type="dxa"/>
            <w:vAlign w:val="top"/>
          </w:tcPr>
          <w:p w14:paraId="68E5E87D">
            <w:pPr>
              <w:spacing w:line="331" w:lineRule="auto"/>
              <w:rPr>
                <w:rFonts w:ascii="Arial"/>
                <w:sz w:val="21"/>
              </w:rPr>
            </w:pPr>
          </w:p>
          <w:p w14:paraId="19D71FF2">
            <w:pPr>
              <w:pStyle w:val="5"/>
              <w:spacing w:before="58" w:line="295" w:lineRule="auto"/>
              <w:ind w:left="114" w:right="104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spacing w:val="22"/>
                <w:lang w:eastAsia="zh-CN"/>
              </w:rPr>
              <w:t>鄂城区市场监督管理局</w:t>
            </w:r>
          </w:p>
        </w:tc>
        <w:tc>
          <w:tcPr>
            <w:tcW w:w="2519" w:type="dxa"/>
            <w:vAlign w:val="top"/>
          </w:tcPr>
          <w:p w14:paraId="303BE142">
            <w:pPr>
              <w:pStyle w:val="5"/>
              <w:spacing w:before="242" w:line="214" w:lineRule="auto"/>
              <w:ind w:left="135"/>
              <w:rPr>
                <w:spacing w:val="-6"/>
              </w:rPr>
            </w:pPr>
            <w:r>
              <w:rPr>
                <w:spacing w:val="-6"/>
              </w:rPr>
              <w:t>■政府网站</w:t>
            </w:r>
          </w:p>
          <w:p w14:paraId="1AE78ACF">
            <w:pPr>
              <w:pStyle w:val="5"/>
              <w:spacing w:before="238" w:line="214" w:lineRule="auto"/>
              <w:ind w:left="135"/>
              <w:rPr>
                <w:spacing w:val="-6"/>
              </w:rPr>
            </w:pPr>
            <w:r>
              <w:rPr>
                <w:spacing w:val="-6"/>
              </w:rPr>
              <w:t>■</w:t>
            </w:r>
            <w:r>
              <w:rPr>
                <w:rFonts w:hint="eastAsia"/>
                <w:spacing w:val="-6"/>
                <w:lang w:eastAsia="zh-CN"/>
              </w:rPr>
              <w:t>两</w:t>
            </w:r>
            <w:r>
              <w:rPr>
                <w:rFonts w:hint="eastAsia"/>
                <w:spacing w:val="-6"/>
              </w:rPr>
              <w:t>微一端</w:t>
            </w:r>
          </w:p>
          <w:p w14:paraId="7DC1AF5E">
            <w:pPr>
              <w:pStyle w:val="5"/>
              <w:spacing w:before="91" w:line="262" w:lineRule="auto"/>
              <w:ind w:left="112" w:right="247" w:firstLine="22"/>
            </w:pPr>
            <w:r>
              <w:rPr>
                <w:spacing w:val="-3"/>
              </w:rPr>
              <w:t>■社区/企事业单位/村公示</w:t>
            </w:r>
            <w:r>
              <w:rPr>
                <w:spacing w:val="-2"/>
              </w:rPr>
              <w:t>栏（电子屏）</w:t>
            </w:r>
          </w:p>
        </w:tc>
        <w:tc>
          <w:tcPr>
            <w:tcW w:w="720" w:type="dxa"/>
            <w:vAlign w:val="top"/>
          </w:tcPr>
          <w:p w14:paraId="4C9FAB8F">
            <w:pPr>
              <w:spacing w:line="241" w:lineRule="auto"/>
              <w:rPr>
                <w:rFonts w:ascii="Arial"/>
                <w:sz w:val="21"/>
              </w:rPr>
            </w:pPr>
          </w:p>
          <w:p w14:paraId="504207A1">
            <w:pPr>
              <w:spacing w:line="241" w:lineRule="auto"/>
              <w:rPr>
                <w:rFonts w:ascii="Arial"/>
                <w:sz w:val="21"/>
              </w:rPr>
            </w:pPr>
          </w:p>
          <w:p w14:paraId="613C2977">
            <w:pPr>
              <w:pStyle w:val="5"/>
              <w:spacing w:before="58" w:line="242" w:lineRule="auto"/>
              <w:ind w:left="294"/>
            </w:pPr>
            <w:r>
              <w:t>√</w:t>
            </w:r>
          </w:p>
        </w:tc>
        <w:tc>
          <w:tcPr>
            <w:tcW w:w="709" w:type="dxa"/>
            <w:vAlign w:val="top"/>
          </w:tcPr>
          <w:p w14:paraId="672259C0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4BB1B16">
            <w:pPr>
              <w:spacing w:line="241" w:lineRule="auto"/>
              <w:rPr>
                <w:rFonts w:ascii="Arial"/>
                <w:sz w:val="21"/>
              </w:rPr>
            </w:pPr>
          </w:p>
          <w:p w14:paraId="2F329149">
            <w:pPr>
              <w:spacing w:line="241" w:lineRule="auto"/>
              <w:rPr>
                <w:rFonts w:ascii="Arial"/>
                <w:sz w:val="21"/>
              </w:rPr>
            </w:pPr>
          </w:p>
          <w:p w14:paraId="1C6D6CCD">
            <w:pPr>
              <w:pStyle w:val="5"/>
              <w:spacing w:before="58" w:line="242" w:lineRule="auto"/>
              <w:ind w:left="209"/>
            </w:pPr>
            <w:r>
              <w:t>√</w:t>
            </w:r>
          </w:p>
        </w:tc>
        <w:tc>
          <w:tcPr>
            <w:tcW w:w="720" w:type="dxa"/>
            <w:vAlign w:val="top"/>
          </w:tcPr>
          <w:p w14:paraId="1D3A958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7835827">
            <w:pPr>
              <w:spacing w:line="241" w:lineRule="auto"/>
              <w:rPr>
                <w:rFonts w:ascii="Arial"/>
                <w:sz w:val="21"/>
              </w:rPr>
            </w:pPr>
          </w:p>
          <w:p w14:paraId="410525A6">
            <w:pPr>
              <w:spacing w:line="241" w:lineRule="auto"/>
              <w:rPr>
                <w:rFonts w:ascii="Arial"/>
                <w:sz w:val="21"/>
              </w:rPr>
            </w:pPr>
          </w:p>
          <w:p w14:paraId="50C893DF">
            <w:pPr>
              <w:pStyle w:val="5"/>
              <w:spacing w:before="58" w:line="242" w:lineRule="auto"/>
              <w:ind w:left="294"/>
            </w:pPr>
            <w:r>
              <w:t>√</w:t>
            </w:r>
          </w:p>
        </w:tc>
        <w:tc>
          <w:tcPr>
            <w:tcW w:w="724" w:type="dxa"/>
            <w:vAlign w:val="top"/>
          </w:tcPr>
          <w:p w14:paraId="57CD2284">
            <w:pPr>
              <w:spacing w:line="241" w:lineRule="auto"/>
              <w:rPr>
                <w:rFonts w:ascii="Arial"/>
                <w:sz w:val="21"/>
              </w:rPr>
            </w:pPr>
          </w:p>
          <w:p w14:paraId="2FE5A4F3">
            <w:pPr>
              <w:spacing w:line="241" w:lineRule="auto"/>
              <w:rPr>
                <w:rFonts w:ascii="Arial"/>
                <w:sz w:val="21"/>
              </w:rPr>
            </w:pPr>
          </w:p>
          <w:p w14:paraId="3E3BA8CD">
            <w:pPr>
              <w:pStyle w:val="5"/>
              <w:spacing w:before="58" w:line="242" w:lineRule="auto"/>
              <w:ind w:left="294"/>
            </w:pPr>
            <w:r>
              <w:t>√</w:t>
            </w:r>
          </w:p>
        </w:tc>
      </w:tr>
    </w:tbl>
    <w:p w14:paraId="281780E6">
      <w:pPr>
        <w:rPr>
          <w:rFonts w:ascii="Arial"/>
          <w:sz w:val="21"/>
        </w:rPr>
      </w:pPr>
    </w:p>
    <w:sectPr>
      <w:pgSz w:w="16839" w:h="11906"/>
      <w:pgMar w:top="1012" w:right="767" w:bottom="0" w:left="5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46D5EE0"/>
    <w:rsid w:val="2B7F4032"/>
    <w:rsid w:val="31A90510"/>
    <w:rsid w:val="614033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2792</Words>
  <Characters>2819</Characters>
  <TotalTime>20</TotalTime>
  <ScaleCrop>false</ScaleCrop>
  <LinksUpToDate>false</LinksUpToDate>
  <CharactersWithSpaces>2819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2023-12-18T15:33:00Z</dcterms:created>
  <dc:creator>Administrator</dc:creator>
  <cp:lastModifiedBy>-</cp:lastModifiedBy>
  <dcterms:modified xsi:type="dcterms:W3CDTF">2025-01-09T03:36:34Z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2025-01-09T10:59:08Z</vt:filetime>
  </property>
  <property fmtid="{D5CDD505-2E9C-101B-9397-08002B2CF9AE}" pid="4" name="KSOTemplateDocerSaveRecord">
    <vt:lpwstr>eyJoZGlkIjoiMzE3MjdkNDY4YjFiMTE3Y2JiYzI4MjkzYmZlODczZTkiLCJ1c2VySWQiOiIyNDQzODgxNjgifQ==</vt:lpwstr>
  </property>
  <property fmtid="{D5CDD505-2E9C-101B-9397-08002B2CF9AE}" pid="5" name="KSOProductBuildVer">
    <vt:lpwstr>2052-12.1.0.19770</vt:lpwstr>
  </property>
  <property fmtid="{D5CDD505-2E9C-101B-9397-08002B2CF9AE}" pid="6" name="ICV">
    <vt:lpwstr>03FF935F488A4A82889831EBFA539468_13</vt:lpwstr>
  </property>
</Properties>
</file>