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区直部门清理区政府行政规范性文件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意见汇总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表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填表单位：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 xml:space="preserve">鄂州市生态环境局鄂城分局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填报时间：2023年5月15日</w:t>
      </w:r>
    </w:p>
    <w:tbl>
      <w:tblPr>
        <w:tblStyle w:val="5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52"/>
        <w:gridCol w:w="2350"/>
        <w:gridCol w:w="1612"/>
        <w:gridCol w:w="1388"/>
        <w:gridCol w:w="1800"/>
        <w:gridCol w:w="1975"/>
        <w:gridCol w:w="175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是否履行公开征求意见程序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是否履行移送合法性审查程序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是否履行政府常务会审议程序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部门清理意见（废止、失效、修改、保留）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废止、失效的主要理由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修改的主要内容及依据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40" w:leftChars="20" w:right="40" w:rightChars="2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鄂城政办发〔2018〕12号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40" w:leftChars="20" w:right="40" w:rightChars="2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鄂城区人民政府办公室关于印发《鄂城区污染防治攻坚战工作方案》的通知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40" w:leftChars="20" w:right="40" w:rightChars="2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失效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工作任务完成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40" w:leftChars="20" w:right="40" w:rightChars="2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鄂城政办发〔2019〕7号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40" w:leftChars="20" w:right="40" w:rightChars="2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关于印发《鄂城区“散乱污”企业污染问题整治“回头看”工作方案》的通知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40" w:leftChars="20" w:right="40" w:rightChars="2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保留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符合上位法规定、仍然适用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填表人：汪秀              审核人：阮建           联系电话：027-60858238      主要负责人签名：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sectPr>
          <w:footerReference r:id="rId3" w:type="default"/>
          <w:pgSz w:w="16838" w:h="11906" w:orient="landscape"/>
          <w:pgMar w:top="1587" w:right="1587" w:bottom="1587" w:left="1531" w:header="851" w:footer="1417" w:gutter="0"/>
          <w:pgNumType w:fmt="decimal"/>
          <w:cols w:space="720" w:num="1"/>
          <w:rtlGutter w:val="0"/>
          <w:docGrid w:type="linesAndChars" w:linePitch="574" w:charSpace="-1668"/>
        </w:sect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填写说明：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此表填写附件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1中由本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部门负责清理的区政府行政规范性文件目录及清理意见。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区政府行政规范性文件清理意见表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制表单位：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鄂州市生态环境局鄂城分局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1"/>
          <w:szCs w:val="21"/>
          <w:lang w:val="en-US" w:eastAsia="zh-CN"/>
        </w:rPr>
        <w:t>2023年5月15日</w:t>
      </w:r>
    </w:p>
    <w:tbl>
      <w:tblPr>
        <w:tblStyle w:val="5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322"/>
        <w:gridCol w:w="1856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文件名称</w:t>
            </w:r>
          </w:p>
        </w:tc>
        <w:tc>
          <w:tcPr>
            <w:tcW w:w="84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鄂城区人民政府办公室关于印发《鄂城区污染防治攻坚战工作方案》的通知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文号</w:t>
            </w:r>
          </w:p>
        </w:tc>
        <w:tc>
          <w:tcPr>
            <w:tcW w:w="3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鄂城政办发〔2018〕12号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发布机关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鄂城区人民政府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3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发布时间</w:t>
            </w:r>
          </w:p>
        </w:tc>
        <w:tc>
          <w:tcPr>
            <w:tcW w:w="3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清理意见</w:t>
            </w:r>
          </w:p>
        </w:tc>
        <w:tc>
          <w:tcPr>
            <w:tcW w:w="84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宣布废止（）    宣布失效（√）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予以修改（）    继续有效（）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主要理由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42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工作任务完成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法律顾问意见</w:t>
            </w:r>
          </w:p>
        </w:tc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法制审核意见</w:t>
            </w:r>
          </w:p>
        </w:tc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分管领导意见</w:t>
            </w:r>
          </w:p>
        </w:tc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主要领导意见</w:t>
            </w:r>
          </w:p>
        </w:tc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填写说明：此表用于各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清理责任单位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2填写的区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政府行政规范性文件逐件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填写清理意见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和理由。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区政府行政规范性文件清理意见表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制表单位：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鄂州市生态环境局鄂城分局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1"/>
          <w:szCs w:val="21"/>
          <w:lang w:val="en-US" w:eastAsia="zh-CN"/>
        </w:rPr>
        <w:t>2023年5月15日</w:t>
      </w:r>
    </w:p>
    <w:tbl>
      <w:tblPr>
        <w:tblStyle w:val="5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322"/>
        <w:gridCol w:w="1856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文件名称</w:t>
            </w:r>
          </w:p>
        </w:tc>
        <w:tc>
          <w:tcPr>
            <w:tcW w:w="84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关于印发《鄂城区“散乱污”企业污染问题整治“回头看”工作方案》的通知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文号</w:t>
            </w:r>
          </w:p>
        </w:tc>
        <w:tc>
          <w:tcPr>
            <w:tcW w:w="3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鄂城政办发〔201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〕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发布机关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鄂城区人民政府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3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发布时间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2019.5.22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清理意见</w:t>
            </w:r>
          </w:p>
        </w:tc>
        <w:tc>
          <w:tcPr>
            <w:tcW w:w="84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宣布废止（）    宣布失效（）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予以修改（）    继续有效（√）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主要理由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42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符合上位法规定、仍然适用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法律顾问意见</w:t>
            </w:r>
          </w:p>
        </w:tc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法制审核意见</w:t>
            </w:r>
          </w:p>
        </w:tc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分管领导意见</w:t>
            </w:r>
          </w:p>
        </w:tc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主要领导意见</w:t>
            </w:r>
          </w:p>
        </w:tc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填写说明：此表用于各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清理责任单位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2填写的区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政府行政规范性文件逐件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填写清理意见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和理由。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区直部门行政规范性文件清理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意见汇总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制表单位：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鄂州市生态环境局鄂城分局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1"/>
          <w:szCs w:val="21"/>
          <w:lang w:val="en-US" w:eastAsia="zh-CN"/>
        </w:rPr>
        <w:t>2023年5月15日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72"/>
        <w:gridCol w:w="4235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号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文件名称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清理意见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填写说明：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此表填写各部门清理的本部门行政规范性文件目录及清理意见。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区直部门行政规范性文件清理意见表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制表单位：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鄂州市生态环境局鄂城分局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1"/>
          <w:szCs w:val="21"/>
          <w:lang w:val="en-US" w:eastAsia="zh-CN"/>
        </w:rPr>
        <w:t>2023年5月15日</w:t>
      </w:r>
    </w:p>
    <w:tbl>
      <w:tblPr>
        <w:tblStyle w:val="5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373"/>
        <w:gridCol w:w="1885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文件名称</w:t>
            </w:r>
          </w:p>
        </w:tc>
        <w:tc>
          <w:tcPr>
            <w:tcW w:w="85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文号</w:t>
            </w:r>
          </w:p>
        </w:tc>
        <w:tc>
          <w:tcPr>
            <w:tcW w:w="3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发布机关</w:t>
            </w:r>
          </w:p>
        </w:tc>
        <w:tc>
          <w:tcPr>
            <w:tcW w:w="329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3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发布时间</w:t>
            </w:r>
          </w:p>
        </w:tc>
        <w:tc>
          <w:tcPr>
            <w:tcW w:w="329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清理意见</w:t>
            </w:r>
          </w:p>
        </w:tc>
        <w:tc>
          <w:tcPr>
            <w:tcW w:w="85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宣布废止（）    宣布失效（）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予以修改（）    继续有效（）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主要理由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550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法律顾问意见</w:t>
            </w:r>
          </w:p>
        </w:tc>
        <w:tc>
          <w:tcPr>
            <w:tcW w:w="8550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法制审核意见</w:t>
            </w:r>
          </w:p>
        </w:tc>
        <w:tc>
          <w:tcPr>
            <w:tcW w:w="8550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分管领导意见</w:t>
            </w:r>
          </w:p>
        </w:tc>
        <w:tc>
          <w:tcPr>
            <w:tcW w:w="8550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7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主要领导意见</w:t>
            </w:r>
          </w:p>
        </w:tc>
        <w:tc>
          <w:tcPr>
            <w:tcW w:w="8550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填写说明：此表用于各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清理责任单位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附件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填写的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本部门行政规范性文件逐件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填写清理意见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和理由。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仿宋_GB2312" w:cs="黑体"/>
        <w:kern w:val="2"/>
        <w:sz w:val="18"/>
        <w:szCs w:val="22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026795" cy="2044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7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6.1pt;width:80.85pt;mso-position-horizontal:right;mso-position-horizontal-relative:margin;z-index:251663360;mso-width-relative:page;mso-height-relative:page;" filled="f" stroked="f" coordsize="21600,21600" o:gfxdata="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ALkRAtYAAAAEAQAADwAAAAAAAAABACAAAAAiAAAAZHJz&#10;L2Rvd25yZXYueG1sUEsBAhQAFAAAAAgAh07iQMgUvbuUAQAAFwMAAA4AAAAAAAAAAQAgAAAAJQ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仿宋_GB2312" w:cs="黑体"/>
        <w:kern w:val="2"/>
        <w:sz w:val="18"/>
        <w:szCs w:val="22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6795" cy="20447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7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6.1pt;width:80.85pt;mso-position-horizontal:outside;mso-position-horizontal-relative:margin;z-index:251662336;mso-width-relative:page;mso-height-relative:page;" filled="f" stroked="f" coordsize="21600,21600" o:gfxdata="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ALkRAtYAAAAEAQAADwAAAAAAAAABACAAAAAiAAAAZHJz&#10;L2Rvd25yZXYueG1sUEsBAhQAFAAAAAgAh07iQMrqutyUAQAAFwMAAA4AAAAAAAAAAQAgAAAAJQEA&#10;AGRycy9lMm9Eb2MueG1sUEsFBgAAAAAGAAYAWQEAACs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B4DD3"/>
    <w:rsid w:val="079B4DD3"/>
    <w:rsid w:val="54F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2023-05-18T08:12:00Z</dcterms:created>
  <dc:creator>一個人的世界</dc:creator>
  <cp:lastModifiedBy>一個人的世界</cp:lastModifiedBy>
  <dcterms:modified xsi:type="dcterms:W3CDTF">2023-05-18T08:21:16Z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